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jc w:val="center"/>
        <w:rPr>
          <w:b/>
          <w:sz w:val="28"/>
          <w:szCs w:val="28"/>
        </w:rPr>
      </w:pPr>
      <w:r w:rsidRPr="00EB36CC">
        <w:rPr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1523A6" w:rsidRPr="001523A6" w:rsidRDefault="001523A6" w:rsidP="001523A6">
      <w:pPr>
        <w:pStyle w:val="a3"/>
        <w:shd w:val="clear" w:color="auto" w:fill="FFFFFF"/>
        <w:tabs>
          <w:tab w:val="left" w:pos="1080"/>
          <w:tab w:val="left" w:pos="344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   </w:t>
      </w:r>
      <w:proofErr w:type="gramStart"/>
      <w:r w:rsidRPr="001523A6">
        <w:rPr>
          <w:color w:val="000000"/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1523A6" w:rsidRPr="001523A6" w:rsidRDefault="001523A6" w:rsidP="0015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523A6">
        <w:rPr>
          <w:color w:val="000000"/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523A6" w:rsidRPr="001523A6" w:rsidRDefault="001523A6" w:rsidP="0015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523A6">
        <w:rPr>
          <w:color w:val="000000"/>
          <w:sz w:val="28"/>
          <w:szCs w:val="28"/>
        </w:rPr>
        <w:t xml:space="preserve">Соответствие контролируемого лица критериям добросовестности оценивается </w:t>
      </w:r>
      <w:proofErr w:type="gramStart"/>
      <w:r w:rsidRPr="001523A6">
        <w:rPr>
          <w:color w:val="000000"/>
          <w:sz w:val="28"/>
          <w:szCs w:val="28"/>
        </w:rPr>
        <w:t>за период от одного года до трех лет в зависимости от категории</w:t>
      </w:r>
      <w:proofErr w:type="gramEnd"/>
      <w:r w:rsidRPr="001523A6">
        <w:rPr>
          <w:color w:val="000000"/>
          <w:sz w:val="28"/>
          <w:szCs w:val="28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1523A6" w:rsidRPr="001523A6" w:rsidRDefault="001523A6" w:rsidP="0015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523A6">
        <w:rPr>
          <w:color w:val="000000"/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1523A6" w:rsidRPr="001523A6" w:rsidRDefault="001523A6" w:rsidP="0015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523A6">
        <w:rPr>
          <w:color w:val="000000"/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</w:p>
    <w:p w:rsidR="001523A6" w:rsidRDefault="001523A6" w:rsidP="001523A6">
      <w:pPr>
        <w:pStyle w:val="a3"/>
        <w:spacing w:before="0" w:beforeAutospacing="0" w:after="0" w:afterAutospacing="0"/>
        <w:rPr>
          <w:sz w:val="28"/>
          <w:szCs w:val="28"/>
        </w:rPr>
      </w:pPr>
      <w:hyperlink r:id="rId4" w:anchor="sub_0" w:history="1">
        <w:r w:rsidRPr="001523A6">
          <w:rPr>
            <w:rStyle w:val="a4"/>
            <w:color w:val="2D5EAE"/>
            <w:sz w:val="28"/>
            <w:szCs w:val="28"/>
          </w:rPr>
          <w:t>постановлением</w:t>
        </w:r>
      </w:hyperlink>
      <w:r w:rsidRPr="001523A6">
        <w:rPr>
          <w:color w:val="000000"/>
          <w:sz w:val="28"/>
          <w:szCs w:val="28"/>
        </w:rPr>
        <w:t> Правительства Российской Федерации от 25 июня 2021 г. № 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</w:t>
      </w:r>
      <w:r>
        <w:rPr>
          <w:color w:val="000000"/>
          <w:sz w:val="28"/>
          <w:szCs w:val="28"/>
        </w:rPr>
        <w:t>).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36CC">
        <w:rPr>
          <w:sz w:val="28"/>
          <w:szCs w:val="28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  <w:r w:rsidRPr="00EB36CC">
        <w:rPr>
          <w:sz w:val="28"/>
          <w:szCs w:val="28"/>
        </w:rPr>
        <w:br/>
        <w:t>- реализация контролируемым лицом мероприятий по предотвращению вреда (ущерба) охраняемым законом ценностям;</w:t>
      </w:r>
      <w:r w:rsidRPr="00EB36CC">
        <w:rPr>
          <w:sz w:val="28"/>
          <w:szCs w:val="28"/>
        </w:rPr>
        <w:br/>
        <w:t>- наличие внедренных сертифицированных систем внутреннего контроля в соответствующей сфере деятельности;</w:t>
      </w:r>
      <w:r w:rsidRPr="00EB36CC">
        <w:rPr>
          <w:sz w:val="28"/>
          <w:szCs w:val="28"/>
        </w:rPr>
        <w:br/>
        <w:t>- предоставление контролируемым лицом доступа контрольному (надзорному) органу к своим информационным ресурсам;</w:t>
      </w:r>
      <w:r w:rsidRPr="00EB36CC">
        <w:rPr>
          <w:sz w:val="28"/>
          <w:szCs w:val="28"/>
        </w:rPr>
        <w:br/>
        <w:t xml:space="preserve">- добровольная сертификация, подтверждающая повышенный необходимый </w:t>
      </w:r>
      <w:r w:rsidRPr="00EB36CC">
        <w:rPr>
          <w:sz w:val="28"/>
          <w:szCs w:val="28"/>
        </w:rPr>
        <w:lastRenderedPageBreak/>
        <w:t>уровень безопасности охраняемых законом ценностей;</w:t>
      </w:r>
      <w:r w:rsidRPr="00EB36CC">
        <w:rPr>
          <w:sz w:val="28"/>
          <w:szCs w:val="28"/>
        </w:rPr>
        <w:br/>
        <w:t>-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B36CC">
        <w:rPr>
          <w:sz w:val="28"/>
          <w:szCs w:val="28"/>
        </w:rPr>
        <w:t>Критериями добросовестности контролируемого лица являются следующие параметры:</w:t>
      </w:r>
      <w:r w:rsidRPr="00EB36CC">
        <w:rPr>
          <w:sz w:val="28"/>
          <w:szCs w:val="28"/>
        </w:rPr>
        <w:br/>
        <w:t>-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  <w:r w:rsidRPr="00EB36CC">
        <w:rPr>
          <w:sz w:val="28"/>
          <w:szCs w:val="28"/>
        </w:rPr>
        <w:br/>
        <w:t>- своевременность представления контролируемым лицом в контрольный (надзорный) орган обязательной информации;</w:t>
      </w:r>
      <w:r w:rsidRPr="00EB36CC">
        <w:rPr>
          <w:sz w:val="28"/>
          <w:szCs w:val="28"/>
        </w:rPr>
        <w:br/>
        <w:t>- отсутствие исковых заявлений о защите прав потребителей, удовлетворенных судебными органами;</w:t>
      </w:r>
      <w:r w:rsidRPr="00EB36CC">
        <w:rPr>
          <w:sz w:val="28"/>
          <w:szCs w:val="28"/>
        </w:rPr>
        <w:br/>
        <w:t>- 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  <w:r w:rsidRPr="00EB36CC">
        <w:rPr>
          <w:sz w:val="28"/>
          <w:szCs w:val="28"/>
        </w:rPr>
        <w:br/>
        <w:t>- наличие декларации соблюдения обязательных требований.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36CC">
        <w:rPr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6CC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  <w:r w:rsidRPr="00EB36CC">
        <w:rPr>
          <w:sz w:val="28"/>
          <w:szCs w:val="28"/>
        </w:rPr>
        <w:br/>
        <w:t>- выдвижение представителей контролируемых лиц в общественные и иные органы при контрольном (надзорном) органе;</w:t>
      </w:r>
      <w:r w:rsidRPr="00EB36CC">
        <w:rPr>
          <w:sz w:val="28"/>
          <w:szCs w:val="28"/>
        </w:rPr>
        <w:br/>
        <w:t>- возможность проведения инспекционного визита, выездной проверки с использованием средств дистанционного взаимодействия;</w:t>
      </w:r>
      <w:r w:rsidRPr="00EB36CC">
        <w:rPr>
          <w:sz w:val="28"/>
          <w:szCs w:val="28"/>
        </w:rPr>
        <w:br/>
        <w:t xml:space="preserve">- </w:t>
      </w:r>
      <w:proofErr w:type="gramStart"/>
      <w:r w:rsidRPr="00EB36CC">
        <w:rPr>
          <w:sz w:val="28"/>
          <w:szCs w:val="28"/>
        </w:rPr>
        <w:t xml:space="preserve">присуждение контролируемому лицу </w:t>
      </w:r>
      <w:proofErr w:type="spellStart"/>
      <w:r w:rsidRPr="00EB36CC">
        <w:rPr>
          <w:sz w:val="28"/>
          <w:szCs w:val="28"/>
        </w:rPr>
        <w:t>репутационного</w:t>
      </w:r>
      <w:proofErr w:type="spellEnd"/>
      <w:r w:rsidRPr="00EB36CC">
        <w:rPr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 w:rsidRPr="00EB36CC">
        <w:rPr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r w:rsidRPr="00EB36CC">
        <w:rPr>
          <w:sz w:val="28"/>
          <w:szCs w:val="28"/>
        </w:rPr>
        <w:lastRenderedPageBreak/>
        <w:t xml:space="preserve">Срок действия </w:t>
      </w:r>
      <w:proofErr w:type="spellStart"/>
      <w:r w:rsidRPr="00EB36CC">
        <w:rPr>
          <w:sz w:val="28"/>
          <w:szCs w:val="28"/>
        </w:rPr>
        <w:t>репутационного</w:t>
      </w:r>
      <w:proofErr w:type="spellEnd"/>
      <w:r w:rsidRPr="00EB36CC">
        <w:rPr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EB36CC" w:rsidRPr="00EB36CC" w:rsidRDefault="00EB36CC" w:rsidP="00EB36CC">
      <w:pPr>
        <w:pStyle w:val="a3"/>
        <w:shd w:val="clear" w:color="auto" w:fill="FFFFFF"/>
        <w:spacing w:before="72" w:beforeAutospacing="0" w:after="168" w:afterAutospacing="0"/>
        <w:rPr>
          <w:sz w:val="28"/>
          <w:szCs w:val="28"/>
        </w:rPr>
      </w:pPr>
      <w:proofErr w:type="spellStart"/>
      <w:r w:rsidRPr="00EB36CC">
        <w:rPr>
          <w:sz w:val="28"/>
          <w:szCs w:val="28"/>
        </w:rPr>
        <w:t>Репутационный</w:t>
      </w:r>
      <w:proofErr w:type="spellEnd"/>
      <w:r w:rsidRPr="00EB36CC">
        <w:rPr>
          <w:sz w:val="28"/>
          <w:szCs w:val="28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D72060" w:rsidRPr="00EB36CC" w:rsidRDefault="00D72060">
      <w:pPr>
        <w:rPr>
          <w:rFonts w:ascii="Times New Roman" w:hAnsi="Times New Roman" w:cs="Times New Roman"/>
          <w:sz w:val="28"/>
          <w:szCs w:val="28"/>
        </w:rPr>
      </w:pPr>
    </w:p>
    <w:sectPr w:rsidR="00D72060" w:rsidRPr="00EB36CC" w:rsidSect="00D7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6CC"/>
    <w:rsid w:val="001523A6"/>
    <w:rsid w:val="004861EA"/>
    <w:rsid w:val="007B76F3"/>
    <w:rsid w:val="00D72060"/>
    <w:rsid w:val="00DD1818"/>
    <w:rsid w:val="00EB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rpn-1\SGM\06.%C3%90%C2%A1%C3%90%C2%90%C3%90%C2%99%C3%90%C2%A2\%C3%90%C2%97%C3%90%C2%90%C3%90%C2%AF%C3%90%C2%92%C3%90%C2%9A%C3%90%C2%98%20%C3%90%C2%9E%C3%90%C2%A2%20%C3%90%C2%9E%C3%90%C2%A0%C3%90%C2%93%C3%90%C2%9E%C3%90%C2%A2%C3%90%C2%94%C3%90%C2%95%C3%90%C2%9B%C3%90%C2%90\%C3%90%C2%94%C3%90%C2%BE%C3%90%C2%B1%C3%91%C2%80%C3%90%C2%BE%C3%91%C2%81%C3%90%C2%BE%C3%90%C2%B2%C3%90%C2%B5%C3%91%C2%81%C3%91%C2%82%C3%90%C2%B2%C3%90%C2%BD%C3%90%C2%BE%C3%91%C2%81%C3%91%C2%82%C3%91%C2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2024-12-20T12:14:00Z</dcterms:created>
  <dcterms:modified xsi:type="dcterms:W3CDTF">2024-12-20T12:27:00Z</dcterms:modified>
</cp:coreProperties>
</file>