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6C" w:rsidRDefault="00904280">
      <w:pPr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Сведения о доходах, расходах, об имуществе и обязательствах имущественного </w:t>
      </w:r>
      <w:r w:rsidR="00EA3CF0">
        <w:rPr>
          <w:rFonts w:eastAsia="Arial" w:cs="Arial"/>
          <w:b/>
        </w:rPr>
        <w:t xml:space="preserve">характера депутатов Благовещенского  сельского поселения Лухского </w:t>
      </w:r>
      <w:r>
        <w:rPr>
          <w:rFonts w:eastAsia="Arial" w:cs="Arial"/>
          <w:b/>
        </w:rPr>
        <w:t xml:space="preserve"> муниципального района Ивановской области и членов их семей за отчетный период </w:t>
      </w:r>
    </w:p>
    <w:p w:rsidR="00DD3C6C" w:rsidRDefault="00604CCF">
      <w:pPr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с 01 января 2022</w:t>
      </w:r>
      <w:r w:rsidR="00904280">
        <w:rPr>
          <w:rFonts w:eastAsia="Arial" w:cs="Arial"/>
          <w:b/>
        </w:rPr>
        <w:t xml:space="preserve"> года по 31 </w:t>
      </w:r>
      <w:r>
        <w:rPr>
          <w:rFonts w:eastAsia="Arial" w:cs="Arial"/>
          <w:b/>
        </w:rPr>
        <w:t>декабря 2022</w:t>
      </w:r>
      <w:r w:rsidR="00904280">
        <w:rPr>
          <w:rFonts w:eastAsia="Arial" w:cs="Arial"/>
          <w:b/>
        </w:rPr>
        <w:t xml:space="preserve"> года</w:t>
      </w:r>
    </w:p>
    <w:p w:rsidR="00DD3C6C" w:rsidRDefault="00DD3C6C">
      <w:pPr>
        <w:autoSpaceDE w:val="0"/>
        <w:jc w:val="both"/>
        <w:rPr>
          <w:rFonts w:eastAsia="Arial" w:cs="Arial"/>
        </w:rPr>
      </w:pPr>
    </w:p>
    <w:tbl>
      <w:tblPr>
        <w:tblW w:w="161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832"/>
        <w:gridCol w:w="1291"/>
        <w:gridCol w:w="1064"/>
        <w:gridCol w:w="1377"/>
        <w:gridCol w:w="927"/>
        <w:gridCol w:w="1241"/>
        <w:gridCol w:w="1214"/>
        <w:gridCol w:w="804"/>
        <w:gridCol w:w="1132"/>
        <w:gridCol w:w="1440"/>
        <w:gridCol w:w="1134"/>
        <w:gridCol w:w="2272"/>
      </w:tblGrid>
      <w:tr w:rsidR="00D6330A" w:rsidTr="00D6330A">
        <w:tc>
          <w:tcPr>
            <w:tcW w:w="4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Arial" w:cs="Arial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Arial" w:cs="Arial"/>
                <w:sz w:val="22"/>
                <w:szCs w:val="22"/>
              </w:rPr>
              <w:t>/</w:t>
            </w:r>
            <w:proofErr w:type="spellStart"/>
            <w:r>
              <w:rPr>
                <w:rFonts w:eastAsia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Должность</w:t>
            </w:r>
          </w:p>
        </w:tc>
        <w:tc>
          <w:tcPr>
            <w:tcW w:w="46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2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330A" w:rsidTr="00D6330A">
        <w:tc>
          <w:tcPr>
            <w:tcW w:w="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вид объекта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вид собственности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площадь (кв. м)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вид объекта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площадь (кв. м)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RP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Беляева Т.А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rPr>
          <w:trHeight w:val="304"/>
        </w:trPr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rPr>
          <w:trHeight w:val="390"/>
        </w:trPr>
        <w:tc>
          <w:tcPr>
            <w:tcW w:w="4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</w:rPr>
              <w:t>Жучихина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 xml:space="preserve"> О.А..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Депутат 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rPr>
          <w:trHeight w:val="120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 w:rsidP="00EA3CF0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 w:rsidP="00EA3CF0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 w:rsidP="00EA3CF0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3.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Макарычева Л.Н.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rPr>
          <w:trHeight w:val="525"/>
        </w:trPr>
        <w:tc>
          <w:tcPr>
            <w:tcW w:w="4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Pr="00604CCF" w:rsidRDefault="00D6330A" w:rsidP="00604CCF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Осипова С.Б.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30A" w:rsidRPr="00604CCF" w:rsidRDefault="00D6330A" w:rsidP="00604CCF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5.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Рюмина Н.В.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6.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Тошнова А.Г.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7.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</w:rPr>
              <w:t>Шашкова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 xml:space="preserve"> М.В.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Депутат</w:t>
            </w:r>
          </w:p>
        </w:tc>
        <w:tc>
          <w:tcPr>
            <w:tcW w:w="12605" w:type="dxa"/>
            <w:gridSpan w:val="10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Предоставили сообщение, что сделки, предусмотренные частью 1 статьи 3 Федерального закона от 03.12.2012 № 230-ФЗ «О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контроле за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</w:tr>
      <w:tr w:rsidR="00D6330A" w:rsidTr="00D6330A"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Супруг</w:t>
            </w: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-</w:t>
            </w:r>
          </w:p>
        </w:tc>
        <w:tc>
          <w:tcPr>
            <w:tcW w:w="12605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30A" w:rsidRDefault="00D6330A">
            <w:pPr>
              <w:autoSpaceDE w:val="0"/>
              <w:snapToGrid w:val="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</w:tbl>
    <w:p w:rsidR="00DD3C6C" w:rsidRDefault="00DD3C6C">
      <w:pPr>
        <w:jc w:val="both"/>
      </w:pPr>
    </w:p>
    <w:sectPr w:rsidR="00DD3C6C" w:rsidSect="00DD3C6C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4280"/>
    <w:rsid w:val="00150375"/>
    <w:rsid w:val="00604CCF"/>
    <w:rsid w:val="00624507"/>
    <w:rsid w:val="00904280"/>
    <w:rsid w:val="00D3515A"/>
    <w:rsid w:val="00D6330A"/>
    <w:rsid w:val="00DD3C6C"/>
    <w:rsid w:val="00EA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6C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DD3C6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3C6C"/>
  </w:style>
  <w:style w:type="character" w:customStyle="1" w:styleId="WW-Absatz-Standardschriftart">
    <w:name w:val="WW-Absatz-Standardschriftart"/>
    <w:rsid w:val="00DD3C6C"/>
  </w:style>
  <w:style w:type="character" w:customStyle="1" w:styleId="WW-Absatz-Standardschriftart1">
    <w:name w:val="WW-Absatz-Standardschriftart1"/>
    <w:rsid w:val="00DD3C6C"/>
  </w:style>
  <w:style w:type="character" w:customStyle="1" w:styleId="6">
    <w:name w:val="Основной шрифт абзаца6"/>
    <w:rsid w:val="00DD3C6C"/>
  </w:style>
  <w:style w:type="character" w:customStyle="1" w:styleId="WW-Absatz-Standardschriftart11">
    <w:name w:val="WW-Absatz-Standardschriftart11"/>
    <w:rsid w:val="00DD3C6C"/>
  </w:style>
  <w:style w:type="character" w:customStyle="1" w:styleId="WW-Absatz-Standardschriftart111">
    <w:name w:val="WW-Absatz-Standardschriftart111"/>
    <w:rsid w:val="00DD3C6C"/>
  </w:style>
  <w:style w:type="character" w:customStyle="1" w:styleId="WW-Absatz-Standardschriftart1111">
    <w:name w:val="WW-Absatz-Standardschriftart1111"/>
    <w:rsid w:val="00DD3C6C"/>
  </w:style>
  <w:style w:type="character" w:customStyle="1" w:styleId="WW-Absatz-Standardschriftart11111">
    <w:name w:val="WW-Absatz-Standardschriftart11111"/>
    <w:rsid w:val="00DD3C6C"/>
  </w:style>
  <w:style w:type="character" w:customStyle="1" w:styleId="WW-Absatz-Standardschriftart111111">
    <w:name w:val="WW-Absatz-Standardschriftart111111"/>
    <w:rsid w:val="00DD3C6C"/>
  </w:style>
  <w:style w:type="character" w:customStyle="1" w:styleId="WW-Absatz-Standardschriftart1111111">
    <w:name w:val="WW-Absatz-Standardschriftart1111111"/>
    <w:rsid w:val="00DD3C6C"/>
  </w:style>
  <w:style w:type="character" w:customStyle="1" w:styleId="WW-Absatz-Standardschriftart11111111">
    <w:name w:val="WW-Absatz-Standardschriftart11111111"/>
    <w:rsid w:val="00DD3C6C"/>
  </w:style>
  <w:style w:type="character" w:customStyle="1" w:styleId="WW-Absatz-Standardschriftart111111111">
    <w:name w:val="WW-Absatz-Standardschriftart111111111"/>
    <w:rsid w:val="00DD3C6C"/>
  </w:style>
  <w:style w:type="character" w:customStyle="1" w:styleId="WW-Absatz-Standardschriftart1111111111">
    <w:name w:val="WW-Absatz-Standardschriftart1111111111"/>
    <w:rsid w:val="00DD3C6C"/>
  </w:style>
  <w:style w:type="character" w:customStyle="1" w:styleId="WW-Absatz-Standardschriftart11111111111">
    <w:name w:val="WW-Absatz-Standardschriftart11111111111"/>
    <w:rsid w:val="00DD3C6C"/>
  </w:style>
  <w:style w:type="character" w:customStyle="1" w:styleId="5">
    <w:name w:val="Основной шрифт абзаца5"/>
    <w:rsid w:val="00DD3C6C"/>
  </w:style>
  <w:style w:type="character" w:customStyle="1" w:styleId="WW-Absatz-Standardschriftart111111111111">
    <w:name w:val="WW-Absatz-Standardschriftart111111111111"/>
    <w:rsid w:val="00DD3C6C"/>
  </w:style>
  <w:style w:type="character" w:customStyle="1" w:styleId="4">
    <w:name w:val="Основной шрифт абзаца4"/>
    <w:rsid w:val="00DD3C6C"/>
  </w:style>
  <w:style w:type="character" w:customStyle="1" w:styleId="WW-Absatz-Standardschriftart1111111111111">
    <w:name w:val="WW-Absatz-Standardschriftart1111111111111"/>
    <w:rsid w:val="00DD3C6C"/>
  </w:style>
  <w:style w:type="character" w:customStyle="1" w:styleId="WW8Num2z0">
    <w:name w:val="WW8Num2z0"/>
    <w:rsid w:val="00DD3C6C"/>
    <w:rPr>
      <w:b w:val="0"/>
    </w:rPr>
  </w:style>
  <w:style w:type="character" w:customStyle="1" w:styleId="3">
    <w:name w:val="Основной шрифт абзаца3"/>
    <w:rsid w:val="00DD3C6C"/>
  </w:style>
  <w:style w:type="character" w:customStyle="1" w:styleId="WW-Absatz-Standardschriftart11111111111111">
    <w:name w:val="WW-Absatz-Standardschriftart11111111111111"/>
    <w:rsid w:val="00DD3C6C"/>
  </w:style>
  <w:style w:type="character" w:customStyle="1" w:styleId="WW-Absatz-Standardschriftart111111111111111">
    <w:name w:val="WW-Absatz-Standardschriftart111111111111111"/>
    <w:rsid w:val="00DD3C6C"/>
  </w:style>
  <w:style w:type="character" w:customStyle="1" w:styleId="20">
    <w:name w:val="Основной шрифт абзаца2"/>
    <w:rsid w:val="00DD3C6C"/>
  </w:style>
  <w:style w:type="character" w:customStyle="1" w:styleId="1">
    <w:name w:val="Основной шрифт абзаца1"/>
    <w:rsid w:val="00DD3C6C"/>
  </w:style>
  <w:style w:type="character" w:customStyle="1" w:styleId="a3">
    <w:name w:val="Символ нумерации"/>
    <w:rsid w:val="00DD3C6C"/>
  </w:style>
  <w:style w:type="character" w:styleId="a4">
    <w:name w:val="Hyperlink"/>
    <w:rsid w:val="00DD3C6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DD3C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D3C6C"/>
    <w:pPr>
      <w:spacing w:after="120"/>
    </w:pPr>
  </w:style>
  <w:style w:type="paragraph" w:styleId="a7">
    <w:name w:val="List"/>
    <w:basedOn w:val="a6"/>
    <w:rsid w:val="00DD3C6C"/>
    <w:rPr>
      <w:rFonts w:ascii="Arial" w:hAnsi="Arial" w:cs="Mangal"/>
    </w:rPr>
  </w:style>
  <w:style w:type="paragraph" w:customStyle="1" w:styleId="60">
    <w:name w:val="Название6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DD3C6C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DD3C6C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DD3C6C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DD3C6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DD3C6C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D3C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D3C6C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DD3C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DD3C6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3C6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"/>
    <w:basedOn w:val="a"/>
    <w:next w:val="2"/>
    <w:rsid w:val="00DD3C6C"/>
    <w:pPr>
      <w:spacing w:after="160" w:line="240" w:lineRule="exact"/>
    </w:pPr>
    <w:rPr>
      <w:lang w:val="en-US"/>
    </w:rPr>
  </w:style>
  <w:style w:type="paragraph" w:customStyle="1" w:styleId="aa">
    <w:name w:val="Содержимое таблицы"/>
    <w:basedOn w:val="a"/>
    <w:rsid w:val="00DD3C6C"/>
    <w:pPr>
      <w:suppressLineNumbers/>
    </w:pPr>
  </w:style>
  <w:style w:type="paragraph" w:customStyle="1" w:styleId="ab">
    <w:name w:val="Заголовок таблицы"/>
    <w:basedOn w:val="aa"/>
    <w:rsid w:val="00DD3C6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B203-06A5-4790-912C-9B7C490B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 о  доходах  за отчетный период  с 01 января 2009 года по 31 декабря 2009 года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 о  доходах  за отчетный период  с 01 января 2009 года по 31 декабря 2009 года</dc:title>
  <dc:creator>Кадры</dc:creator>
  <cp:lastModifiedBy>User</cp:lastModifiedBy>
  <cp:revision>7</cp:revision>
  <cp:lastPrinted>2012-05-11T09:37:00Z</cp:lastPrinted>
  <dcterms:created xsi:type="dcterms:W3CDTF">2021-08-24T08:36:00Z</dcterms:created>
  <dcterms:modified xsi:type="dcterms:W3CDTF">2023-04-20T07:19:00Z</dcterms:modified>
</cp:coreProperties>
</file>