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  <w:u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none"/>
          <w:u w:val="none"/>
        </w:rPr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none"/>
          <w:u w:val="none"/>
        </w:rPr>
        <w:t xml:space="preserve">«Цифровой маршрут»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none"/>
          <w:u w:val="none"/>
        </w:rPr>
        <w:t xml:space="preserve">продолжается в 2025 году...</w:t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  <w:u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  <w:u w:val="none"/>
        </w:rPr>
      </w:r>
    </w:p>
    <w:p>
      <w:pPr>
        <w:contextualSpacing/>
        <w:jc w:val="center"/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  <w:u w:val="none"/>
        </w:rPr>
      </w:pPr>
      <w:r>
        <w:rPr>
          <w:rFonts w:ascii="Liberation Serif" w:hAnsi="Liberation Serif" w:eastAsia="Liberation Serif" w:cs="Liberation Serif"/>
          <w:bCs w:val="0"/>
          <w:i w:val="0"/>
          <w:color w:val="000000"/>
          <w:sz w:val="25"/>
          <w:szCs w:val="25"/>
          <w:highlight w:val="none"/>
          <w:u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  <w:u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  <w:u w:val="none"/>
        </w:rPr>
      </w:r>
    </w:p>
    <w:p>
      <w:pPr>
        <w:contextualSpacing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none"/>
          <w:u w:val="none"/>
        </w:rPr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3 марта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none"/>
          <w:u w:val="none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none"/>
          <w:u w:val="none"/>
        </w:rPr>
        <w:t xml:space="preserve">«Цифровой маршрут»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none"/>
          <w:u w:val="none"/>
        </w:rPr>
        <w:t xml:space="preserve">и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вановского Росреестра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 с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п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рактическим семинаром по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сетил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территориальное Управление Росимущества в Ивановской области.</w:t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</w:p>
    <w:p>
      <w:pPr>
        <w:contextualSpacing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 Для специалистов Росимущества б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</w:rPr>
        <w:t xml:space="preserve">ыли продемонстрированы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цифровые сервисы единой цифровой платформы «Национальная система пространственных данных» (НСПД) (</w:t>
      </w:r>
      <w:hyperlink r:id="rId8" w:tooltip="https://nspd.gov.ru/" w:history="1">
        <w:r>
          <w:rPr>
            <w:rStyle w:val="812"/>
            <w:rFonts w:ascii="Liberation Serif" w:hAnsi="Liberation Serif" w:eastAsia="Liberation Serif" w:cs="Liberation Serif"/>
            <w:i w:val="0"/>
            <w:iCs w:val="0"/>
            <w:color w:val="000000"/>
            <w:sz w:val="25"/>
            <w:szCs w:val="25"/>
            <w:highlight w:val="white"/>
            <w:u w:val="none"/>
          </w:rPr>
          <w:t xml:space="preserve">https://nspd.gov.ru</w:t>
        </w:r>
      </w:hyperlink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),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</w:rPr>
        <w:t xml:space="preserve">связанные с анализом и формированием земельных участков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</w:rPr>
        <w:t xml:space="preserve">.</w:t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yellow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yellow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yellow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</w:p>
    <w:p>
      <w:pPr>
        <w:contextualSpacing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yellow"/>
        </w:rPr>
      </w:pP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</w:p>
    <w:p>
      <w:pPr>
        <w:contextualSpacing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  <w:t xml:space="preserve">«</w:t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  <w:t xml:space="preserve">Практический семинар был очень интересным и полезным. Мы уверены, что возможности сервисов НСПД, особенно  «Градостроительная проработка онлайн»,   будут востребованы в нашей работе. Наши специалисты могут получить сводную информацию в границах интересующе</w:t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  <w:t xml:space="preserve">г</w:t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  <w:t xml:space="preserve">о земельного участка, провести анализ территории на предмет ограничений, таких как проверка земельного участка на пересечение с ЗОУИТ, существующими ППТ, ПМТ и иной информации, сведения о которой содержатся в различных государственных и муниципальных инфор</w:t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  <w:t xml:space="preserve">мационных системах, с которыми осуществляется информационное взаимодействие                         в НСПД»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, -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под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е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лилась Надежда Моисеева,  начальник отдела управления земельным фондом и взаимодействия с органами власти в Ивановской области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МТУ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Р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о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с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м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у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щ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е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с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т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в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а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 во Владимирской, Ивановской, Костромской,  Ярославской областях.</w:t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</w:p>
    <w:p>
      <w:pPr>
        <w:contextualSpacing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white"/>
        </w:rPr>
      </w:pP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</w:p>
    <w:p>
      <w:pPr>
        <w:contextualSpacing/>
        <w:ind w:firstLine="708"/>
        <w:jc w:val="both"/>
        <w:spacing w:line="240" w:lineRule="auto"/>
        <w:shd w:val="clear" w:color="ffffff" w:fill="ffffff"/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yellow"/>
        </w:rPr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  <w:t xml:space="preserve">«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  <w:t xml:space="preserve">Главная задача НСПД - чтобы все процедуры, связанные с землёй и недвижимостью, для инвесторов, простых граждан и органов власти были прозрачными и понятными. В этом им должны помочь цифровые сервисы и готовые решения НСПД.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  <w:t xml:space="preserve"> </w:t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white"/>
        </w:rPr>
      </w:r>
    </w:p>
    <w:p>
      <w:pPr>
        <w:contextualSpacing/>
        <w:ind w:firstLine="708"/>
        <w:jc w:val="both"/>
        <w:spacing w:line="240" w:lineRule="auto"/>
        <w:shd w:val="clear" w:color="ffffff" w:fill="ffffff"/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</w:rPr>
        <w:t xml:space="preserve">Н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а сегодняшний день 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органы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 власти 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региона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 и граждане уже могут воспользоваться сервиса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ми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 ФГИС НСПД. Например:</w:t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</w:r>
    </w:p>
    <w:p>
      <w:pPr>
        <w:contextualSpacing/>
        <w:ind w:firstLine="708"/>
        <w:jc w:val="both"/>
        <w:spacing w:line="240" w:lineRule="auto"/>
        <w:shd w:val="clear" w:color="ffffff" w:fill="ffffff"/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-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 с помощью сервиса «Г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радостроительная проработка онлайн» получить сводную информацию по участку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,</w:t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</w:r>
    </w:p>
    <w:p>
      <w:pPr>
        <w:contextualSpacing/>
        <w:ind w:firstLine="708"/>
        <w:jc w:val="both"/>
        <w:spacing w:line="240" w:lineRule="auto"/>
        <w:shd w:val="clear" w:color="ffffff" w:fill="ffffff"/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-с помощью сервиса «Индивидуальное жилищное строительство» имеется возможность пространственного размещения дома на участке,</w:t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</w:r>
    </w:p>
    <w:p>
      <w:pPr>
        <w:contextualSpacing/>
        <w:ind w:firstLine="708"/>
        <w:jc w:val="both"/>
        <w:spacing w:line="240" w:lineRule="auto"/>
        <w:shd w:val="clear" w:color="ffffff" w:fill="ffffff"/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- с помощью сервиса «М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ои объекты» получить информацию об изменении объектов недвижимости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</w:rPr>
        <w:t xml:space="preserve">,</w:t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</w:rPr>
      </w:r>
    </w:p>
    <w:p>
      <w:pPr>
        <w:contextualSpacing/>
        <w:ind w:firstLine="708"/>
        <w:jc w:val="both"/>
        <w:spacing w:line="240" w:lineRule="auto"/>
        <w:shd w:val="clear" w:color="ffffff" w:fill="ffffff"/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  <w:t xml:space="preserve"> -  сервис «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  <w:t xml:space="preserve">Земля для стройки» поможет</w:t>
      </w: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  <w:t xml:space="preserve"> выбрать земельный участок подходящий для строительства,</w:t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</w:r>
    </w:p>
    <w:p>
      <w:pPr>
        <w:contextualSpacing/>
        <w:ind w:firstLine="708"/>
        <w:jc w:val="both"/>
        <w:spacing w:line="240" w:lineRule="auto"/>
        <w:shd w:val="clear" w:color="ffffff" w:fill="ffffff"/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  <w:t xml:space="preserve">- с помощью сервиса «Земля для туризма» выбрать земельный участок, подходящий для развития туризма.</w:t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</w:r>
      <w:r>
        <w:rPr>
          <w:rFonts w:ascii="Liberation Serif" w:hAnsi="Liberation Serif" w:cs="Liberation Serif"/>
          <w:b w:val="0"/>
          <w:bCs w:val="0"/>
          <w:sz w:val="25"/>
          <w:szCs w:val="25"/>
          <w:highlight w:val="white"/>
          <w:shd w:val="clear" w:color="auto" w:fill="ffffff"/>
        </w:rPr>
      </w:r>
    </w:p>
    <w:p>
      <w:pPr>
        <w:contextualSpacing/>
        <w:ind w:left="0" w:right="0" w:firstLine="567"/>
        <w:jc w:val="both"/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  <w:t xml:space="preserve">НСПД затрагивает важные вопросы пространственного развития, включая установление границ и нахождение свободных земель для строительства, что поможет гражданам и муниципалитетам эффективно планировать развитие территории,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  <w:t xml:space="preserve">»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  <w:t xml:space="preserve">- пояснила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5"/>
          <w:szCs w:val="25"/>
          <w:highlight w:val="white"/>
        </w:rPr>
        <w:t xml:space="preserve"> руководитель Управления Росреестра по Ивановской области Наталья Ведерникова.</w:t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r>
    </w:p>
    <w:p>
      <w:pPr>
        <w:contextualSpacing/>
        <w:ind w:left="0" w:right="0" w:firstLine="567"/>
        <w:jc w:val="both"/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pP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color w:val="000000"/>
          <w:sz w:val="25"/>
          <w:szCs w:val="25"/>
          <w:highlight w:val="none"/>
        </w:rPr>
      </w:r>
    </w:p>
    <w:p>
      <w:pPr>
        <w:contextualSpacing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white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Единая цифровая платформа «Национальная система пространственных данных» (</w:t>
      </w:r>
      <w:hyperlink r:id="rId9" w:tooltip="https://nspd.gov.ru/" w:history="1">
        <w:r>
          <w:rPr>
            <w:rStyle w:val="812"/>
            <w:rFonts w:ascii="Liberation Serif" w:hAnsi="Liberation Serif" w:eastAsia="Liberation Serif" w:cs="Liberation Serif"/>
            <w:i w:val="0"/>
            <w:iCs w:val="0"/>
            <w:color w:val="000000"/>
            <w:sz w:val="25"/>
            <w:szCs w:val="25"/>
            <w:highlight w:val="white"/>
            <w:u w:val="none"/>
          </w:rPr>
          <w:t xml:space="preserve">https://nspd.gov.ru</w:t>
        </w:r>
      </w:hyperlink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) – это отечественное геоинформационное программное обеспечение, создаваемое для работы с пространственными данными, поступающими на платформу из федеральных и региональных информационных систем. </w:t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white"/>
        </w:rPr>
      </w:r>
    </w:p>
    <w:p>
      <w:pPr>
        <w:contextualSpacing/>
        <w:ind w:left="0" w:right="0" w:firstLine="567"/>
        <w:jc w:val="both"/>
        <w:rPr>
          <w:rFonts w:ascii="Liberation Serif" w:hAnsi="Liberation Serif" w:eastAsia="Liberation Serif" w:cs="Liberation Serif"/>
          <w:bCs w:val="0"/>
          <w:i w:val="0"/>
          <w:color w:val="000000"/>
          <w:sz w:val="25"/>
          <w:szCs w:val="25"/>
          <w:highlight w:val="white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НСПД (</w:t>
      </w:r>
      <w:hyperlink r:id="rId10" w:tooltip="https://nspd.gov.ru/" w:history="1">
        <w:r>
          <w:rPr>
            <w:rStyle w:val="812"/>
            <w:rFonts w:ascii="Liberation Serif" w:hAnsi="Liberation Serif" w:eastAsia="Liberation Serif" w:cs="Liberation Serif"/>
            <w:i w:val="0"/>
            <w:iCs w:val="0"/>
            <w:color w:val="000000"/>
            <w:sz w:val="25"/>
            <w:szCs w:val="25"/>
            <w:highlight w:val="white"/>
            <w:u w:val="none"/>
          </w:rPr>
          <w:t xml:space="preserve">https://nspd.gov.ru</w:t>
        </w:r>
      </w:hyperlink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  <w:t xml:space="preserve">) – единый источник юридически значимых пространственных данных. Портал содержит актуальную и достоверную информацию!</w:t>
      </w:r>
      <w:r>
        <w:rPr>
          <w:rFonts w:ascii="Liberation Serif" w:hAnsi="Liberation Serif" w:eastAsia="Liberation Serif" w:cs="Liberation Serif"/>
          <w:bCs w:val="0"/>
          <w:i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eastAsia="Liberation Serif" w:cs="Liberation Serif"/>
          <w:bCs w:val="0"/>
          <w:i w:val="0"/>
          <w:color w:val="000000"/>
          <w:sz w:val="25"/>
          <w:szCs w:val="25"/>
          <w:highlight w:val="white"/>
        </w:rPr>
      </w:r>
    </w:p>
    <w:p>
      <w:pPr>
        <w:contextualSpacing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5"/>
          <w:szCs w:val="25"/>
          <w:highlight w:val="white"/>
        </w:rPr>
      </w:r>
      <w:r>
        <w:rPr>
          <w:rFonts w:ascii="Liberation Serif" w:hAnsi="Liberation Serif" w:cs="Liberation Serif"/>
          <w:bCs w:val="0"/>
          <w:i w:val="0"/>
          <w:color w:val="000000"/>
          <w:sz w:val="25"/>
          <w:szCs w:val="25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nspd.gov.ru/" TargetMode="External"/><Relationship Id="rId9" Type="http://schemas.openxmlformats.org/officeDocument/2006/relationships/hyperlink" Target="https://nspd.gov.ru/" TargetMode="External"/><Relationship Id="rId10" Type="http://schemas.openxmlformats.org/officeDocument/2006/relationships/hyperlink" Target="https://nspd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dunskaya-ee</cp:lastModifiedBy>
  <cp:revision>11</cp:revision>
  <dcterms:modified xsi:type="dcterms:W3CDTF">2025-03-05T11:09:36Z</dcterms:modified>
</cp:coreProperties>
</file>