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87F" w:rsidRPr="0046190D" w:rsidRDefault="0046190D" w:rsidP="00C04AEB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48"/>
          <w:szCs w:val="48"/>
          <w:shd w:val="clear" w:color="auto" w:fill="FFFFFF"/>
        </w:rPr>
      </w:pPr>
      <w:r w:rsidRPr="0046190D">
        <w:rPr>
          <w:rFonts w:ascii="Times New Roman" w:hAnsi="Times New Roman" w:cs="Times New Roman"/>
          <w:b/>
          <w:sz w:val="48"/>
          <w:szCs w:val="48"/>
          <w:shd w:val="clear" w:color="auto" w:fill="FFFFFF"/>
        </w:rPr>
        <w:t>Что-то дорожает, что-то дешевеет…</w:t>
      </w:r>
    </w:p>
    <w:p w:rsidR="00C04AEB" w:rsidRPr="0046190D" w:rsidRDefault="00443926" w:rsidP="002940B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В Ивановской области с 01.01.202</w:t>
      </w:r>
      <w:r w:rsidR="00102C12"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4</w:t>
      </w:r>
      <w:r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года начнут действовать новые результаты государственной кадастровой оценки</w:t>
      </w:r>
      <w:r w:rsidR="008E5363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(ГКО)</w:t>
      </w:r>
      <w:r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  <w:r w:rsidR="00025E20"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объектов капитального строительства (зданий, помещений, </w:t>
      </w:r>
      <w:proofErr w:type="spellStart"/>
      <w:r w:rsidR="00025E20"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машино</w:t>
      </w:r>
      <w:proofErr w:type="spellEnd"/>
      <w:r w:rsidR="00025E20"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-мест, сооружений)</w:t>
      </w:r>
      <w:r w:rsidR="00C04AEB"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.</w:t>
      </w:r>
      <w:r w:rsidRPr="0046190D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 xml:space="preserve"> </w:t>
      </w:r>
    </w:p>
    <w:p w:rsidR="00443926" w:rsidRDefault="0046190D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619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Информирует начальник отдела кадастровой оценки недвижимости Управления </w:t>
      </w:r>
      <w:proofErr w:type="spellStart"/>
      <w:r w:rsidRPr="004619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Росреестра</w:t>
      </w:r>
      <w:proofErr w:type="spellEnd"/>
      <w:r w:rsidRPr="0046190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Ивановской области Нина Викторовна Богач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A45B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Департамент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управления имуществом Ивановской области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утвердил данные результаты</w:t>
      </w:r>
      <w:r w:rsidR="00C04AEB" w:rsidRP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приказом 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 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15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ноября 202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 № 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86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44392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опубликован на официальном сайте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025E20">
        <w:rPr>
          <w:rFonts w:ascii="Times New Roman" w:hAnsi="Times New Roman" w:cs="Times New Roman"/>
          <w:sz w:val="28"/>
          <w:szCs w:val="28"/>
          <w:shd w:val="clear" w:color="auto" w:fill="FFFFFF"/>
        </w:rPr>
        <w:t>Ивановской газеты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C04AEB" w:rsidRP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21 ноября 2023</w:t>
      </w:r>
      <w:r w:rsidR="008523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="00C04AEB">
        <w:rPr>
          <w:rFonts w:ascii="Times New Roman" w:hAnsi="Times New Roman" w:cs="Times New Roman"/>
          <w:sz w:val="28"/>
          <w:szCs w:val="28"/>
          <w:shd w:val="clear" w:color="auto" w:fill="FFFFFF"/>
        </w:rPr>
        <w:t>г.)</w:t>
      </w:r>
    </w:p>
    <w:p w:rsidR="00443926" w:rsidRDefault="00443926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Работы по определению государственной кадастровой оценки осуществлялись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Государственн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бюджетн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учреждение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Ивановской области </w:t>
      </w:r>
      <w:r w:rsid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940BE" w:rsidRP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>ГБУ ИО</w:t>
      </w:r>
      <w:r w:rsid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2940BE" w:rsidRP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>«Центр кадастровой оценки»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443926" w:rsidRPr="002940BE" w:rsidRDefault="00443926" w:rsidP="002940BE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Федерального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4023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03.07.2016 № 237-ФЗ «О государственной кадастровой оценке»</w:t>
      </w:r>
      <w:r w:rsid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юридические и физические 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случае, если результаты определения кадастровой стоимости затрагивают права или обязанности этих лиц</w:t>
      </w:r>
      <w:r w:rsid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могут обратиться </w:t>
      </w:r>
      <w:r w:rsidR="0046190D">
        <w:rPr>
          <w:rFonts w:ascii="Times New Roman" w:hAnsi="Times New Roman" w:cs="Times New Roman"/>
          <w:sz w:val="28"/>
          <w:szCs w:val="28"/>
          <w:shd w:val="clear" w:color="auto" w:fill="FFFFFF"/>
        </w:rPr>
        <w:t>за разъяснениями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ГБУ Ивановской области «Центр кадастровой оценки» (официальный сайт cko37.site)</w:t>
      </w:r>
      <w:r w:rsidR="002940B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B1D72" w:rsidRPr="003F033B" w:rsidRDefault="00025E20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Аналогичные работы </w:t>
      </w:r>
      <w:r w:rsidR="00AB1D72"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 w:cs="Times New Roman"/>
          <w:sz w:val="28"/>
          <w:szCs w:val="28"/>
        </w:rPr>
        <w:t>земельных участков проводились в регионе в 2022 году</w:t>
      </w:r>
      <w:r w:rsidR="00AB1D72">
        <w:rPr>
          <w:rFonts w:ascii="Times New Roman" w:hAnsi="Times New Roman" w:cs="Times New Roman"/>
          <w:sz w:val="28"/>
          <w:szCs w:val="28"/>
        </w:rPr>
        <w:t>.</w:t>
      </w:r>
      <w:r w:rsidR="00AB1D72" w:rsidRPr="003F033B">
        <w:rPr>
          <w:rFonts w:ascii="Times New Roman" w:hAnsi="Times New Roman" w:cs="Times New Roman"/>
          <w:sz w:val="28"/>
          <w:szCs w:val="28"/>
        </w:rPr>
        <w:t xml:space="preserve"> </w:t>
      </w:r>
      <w:r w:rsidR="00AB1D72">
        <w:rPr>
          <w:rFonts w:ascii="Times New Roman" w:hAnsi="Times New Roman" w:cs="Times New Roman"/>
          <w:sz w:val="28"/>
          <w:szCs w:val="28"/>
        </w:rPr>
        <w:t>П</w:t>
      </w:r>
      <w:r w:rsidR="00AB1D72" w:rsidRPr="003F033B">
        <w:rPr>
          <w:rFonts w:ascii="Times New Roman" w:hAnsi="Times New Roman" w:cs="Times New Roman"/>
          <w:sz w:val="28"/>
          <w:szCs w:val="28"/>
        </w:rPr>
        <w:t>риказ</w:t>
      </w:r>
      <w:r w:rsidR="00AB1D72">
        <w:rPr>
          <w:rFonts w:ascii="Times New Roman" w:hAnsi="Times New Roman" w:cs="Times New Roman"/>
          <w:sz w:val="28"/>
          <w:szCs w:val="28"/>
        </w:rPr>
        <w:t>ом</w:t>
      </w:r>
      <w:r w:rsidR="00AB1D72" w:rsidRPr="003F033B">
        <w:rPr>
          <w:rFonts w:ascii="Times New Roman" w:hAnsi="Times New Roman" w:cs="Times New Roman"/>
          <w:sz w:val="28"/>
          <w:szCs w:val="28"/>
        </w:rPr>
        <w:t xml:space="preserve"> Департамента управления имуществом Ивановской области № 102</w:t>
      </w:r>
      <w:r w:rsidR="00AB1D72">
        <w:rPr>
          <w:rFonts w:ascii="Times New Roman" w:hAnsi="Times New Roman" w:cs="Times New Roman"/>
          <w:sz w:val="28"/>
          <w:szCs w:val="28"/>
        </w:rPr>
        <w:t xml:space="preserve"> </w:t>
      </w:r>
      <w:r w:rsidR="002940BE">
        <w:rPr>
          <w:rFonts w:ascii="Times New Roman" w:hAnsi="Times New Roman" w:cs="Times New Roman"/>
          <w:sz w:val="28"/>
          <w:szCs w:val="28"/>
        </w:rPr>
        <w:t>от 28.11.2022</w:t>
      </w:r>
      <w:r w:rsidR="00AB1D72" w:rsidRPr="003F033B">
        <w:rPr>
          <w:rFonts w:ascii="Times New Roman" w:hAnsi="Times New Roman" w:cs="Times New Roman"/>
          <w:sz w:val="28"/>
          <w:szCs w:val="28"/>
        </w:rPr>
        <w:t xml:space="preserve"> </w:t>
      </w:r>
      <w:r w:rsidR="00AB1D72">
        <w:rPr>
          <w:rFonts w:ascii="Times New Roman" w:hAnsi="Times New Roman" w:cs="Times New Roman"/>
          <w:sz w:val="28"/>
          <w:szCs w:val="28"/>
        </w:rPr>
        <w:t xml:space="preserve">утверждены результаты </w:t>
      </w:r>
      <w:r w:rsidR="008E5363">
        <w:rPr>
          <w:rFonts w:ascii="Times New Roman" w:hAnsi="Times New Roman" w:cs="Times New Roman"/>
          <w:sz w:val="28"/>
          <w:szCs w:val="28"/>
        </w:rPr>
        <w:t xml:space="preserve">ГКО </w:t>
      </w:r>
      <w:r w:rsidR="00AB1D72" w:rsidRPr="003F033B">
        <w:rPr>
          <w:rFonts w:ascii="Times New Roman" w:hAnsi="Times New Roman" w:cs="Times New Roman"/>
          <w:sz w:val="28"/>
          <w:szCs w:val="28"/>
        </w:rPr>
        <w:t xml:space="preserve">всех земельных участков на территории Ивановской области. </w:t>
      </w:r>
    </w:p>
    <w:p w:rsidR="002940BE" w:rsidRPr="002940BE" w:rsidRDefault="002940BE" w:rsidP="002940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40BE">
        <w:rPr>
          <w:rFonts w:ascii="Times New Roman" w:hAnsi="Times New Roman" w:cs="Times New Roman"/>
          <w:b/>
          <w:sz w:val="28"/>
          <w:szCs w:val="28"/>
        </w:rPr>
        <w:t xml:space="preserve">Комментирует директор ГБУ ИО «Центр кадастровой оценки» Дмитрий Сергеевич Мочалов. </w:t>
      </w:r>
    </w:p>
    <w:p w:rsidR="006C215C" w:rsidRPr="006C215C" w:rsidRDefault="002940BE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C215C" w:rsidRPr="006C215C">
        <w:rPr>
          <w:rFonts w:ascii="Times New Roman" w:hAnsi="Times New Roman" w:cs="Times New Roman"/>
          <w:sz w:val="28"/>
          <w:szCs w:val="28"/>
        </w:rPr>
        <w:t xml:space="preserve">В результате проведенных в 2022 – 2023 гг. туров государственной кадастровой оценки произошло изменение кадастровой стоимости объектов недвижимости как в сторону уменьшения стоимости (например, земли сельскохозяйственного назначения, в большей части ИЖС и СНТ), так и в сторону увеличения (ввиду общей тенденции увеличения рыночной стоимости относительно предыдущего тура оценки, проводимой в 2011 году на такие объекты капитального строительства как многоквартирное жилье, офисы, магазины, общепит). </w:t>
      </w:r>
    </w:p>
    <w:p w:rsidR="006C215C" w:rsidRPr="006C215C" w:rsidRDefault="006C215C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sz w:val="28"/>
          <w:szCs w:val="28"/>
        </w:rPr>
        <w:t>Также следует отметить изменение методики расчета кадастровой стоимости объектов недвижимости, предусмотренно</w:t>
      </w:r>
      <w:r w:rsidR="008E5363">
        <w:rPr>
          <w:rFonts w:ascii="Times New Roman" w:hAnsi="Times New Roman" w:cs="Times New Roman"/>
          <w:sz w:val="28"/>
          <w:szCs w:val="28"/>
        </w:rPr>
        <w:t>й действующим законодательством -</w:t>
      </w:r>
      <w:r w:rsidRPr="006C215C">
        <w:rPr>
          <w:rFonts w:ascii="Times New Roman" w:hAnsi="Times New Roman" w:cs="Times New Roman"/>
          <w:sz w:val="28"/>
          <w:szCs w:val="28"/>
        </w:rPr>
        <w:t xml:space="preserve"> принципиально изменились методы и способы массовой оценки, что также повлекло изменение</w:t>
      </w:r>
      <w:r w:rsidR="0046190D">
        <w:rPr>
          <w:rFonts w:ascii="Times New Roman" w:hAnsi="Times New Roman" w:cs="Times New Roman"/>
          <w:sz w:val="28"/>
          <w:szCs w:val="28"/>
        </w:rPr>
        <w:t xml:space="preserve"> кадастровой стоимости объектов </w:t>
      </w:r>
      <w:r w:rsidRPr="006C215C">
        <w:rPr>
          <w:rFonts w:ascii="Times New Roman" w:hAnsi="Times New Roman" w:cs="Times New Roman"/>
          <w:sz w:val="28"/>
          <w:szCs w:val="28"/>
        </w:rPr>
        <w:t>недвижимости.</w:t>
      </w:r>
    </w:p>
    <w:p w:rsidR="006C215C" w:rsidRPr="006C215C" w:rsidRDefault="006C215C" w:rsidP="002940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215C">
        <w:rPr>
          <w:rFonts w:ascii="Times New Roman" w:hAnsi="Times New Roman" w:cs="Times New Roman"/>
          <w:sz w:val="28"/>
          <w:szCs w:val="28"/>
        </w:rPr>
        <w:t>Анализ</w:t>
      </w:r>
      <w:r w:rsidR="0046190D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Pr="006C215C">
        <w:rPr>
          <w:rFonts w:ascii="Times New Roman" w:hAnsi="Times New Roman" w:cs="Times New Roman"/>
          <w:sz w:val="28"/>
          <w:szCs w:val="28"/>
        </w:rPr>
        <w:t xml:space="preserve"> тура оценки земел</w:t>
      </w:r>
      <w:r w:rsidR="002940BE">
        <w:rPr>
          <w:rFonts w:ascii="Times New Roman" w:hAnsi="Times New Roman" w:cs="Times New Roman"/>
          <w:sz w:val="28"/>
          <w:szCs w:val="28"/>
        </w:rPr>
        <w:t xml:space="preserve">ьных участков показал </w:t>
      </w:r>
      <w:r w:rsidRPr="006C215C">
        <w:rPr>
          <w:rFonts w:ascii="Times New Roman" w:hAnsi="Times New Roman" w:cs="Times New Roman"/>
          <w:sz w:val="28"/>
          <w:szCs w:val="28"/>
        </w:rPr>
        <w:t>небольшое количество обращений по установлению кадастровой стоимости объектов в размере их рыночной стоимости, а также низкий уровень выявленных ошибок при определении кадастровой стоимости объектов.</w:t>
      </w:r>
    </w:p>
    <w:sectPr w:rsidR="006C215C" w:rsidRPr="006C2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B6644"/>
    <w:multiLevelType w:val="multilevel"/>
    <w:tmpl w:val="21285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2F96585"/>
    <w:multiLevelType w:val="multilevel"/>
    <w:tmpl w:val="C0EA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1C3"/>
    <w:rsid w:val="00025E20"/>
    <w:rsid w:val="00102C12"/>
    <w:rsid w:val="002940BE"/>
    <w:rsid w:val="003B4976"/>
    <w:rsid w:val="004023CD"/>
    <w:rsid w:val="00442A3D"/>
    <w:rsid w:val="00443926"/>
    <w:rsid w:val="0046190D"/>
    <w:rsid w:val="005506A4"/>
    <w:rsid w:val="005A19BB"/>
    <w:rsid w:val="006C215C"/>
    <w:rsid w:val="007631C3"/>
    <w:rsid w:val="007A741B"/>
    <w:rsid w:val="007D3F26"/>
    <w:rsid w:val="00852312"/>
    <w:rsid w:val="008E5363"/>
    <w:rsid w:val="00A45B3B"/>
    <w:rsid w:val="00A8487F"/>
    <w:rsid w:val="00A92345"/>
    <w:rsid w:val="00AB1D72"/>
    <w:rsid w:val="00AF53FC"/>
    <w:rsid w:val="00C04AEB"/>
    <w:rsid w:val="00D11C45"/>
    <w:rsid w:val="00DA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721E5"/>
  <w15:chartTrackingRefBased/>
  <w15:docId w15:val="{9C42E372-8FF7-4771-94EC-88DB13F01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3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631C3"/>
    <w:rPr>
      <w:b/>
      <w:bCs/>
    </w:rPr>
  </w:style>
  <w:style w:type="character" w:styleId="a5">
    <w:name w:val="Hyperlink"/>
    <w:basedOn w:val="a0"/>
    <w:uiPriority w:val="99"/>
    <w:semiHidden/>
    <w:unhideWhenUsed/>
    <w:rsid w:val="007631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3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 Нина Викторовна</dc:creator>
  <cp:keywords/>
  <dc:description/>
  <cp:lastModifiedBy>Шевелева Ольга Борисовна</cp:lastModifiedBy>
  <cp:revision>5</cp:revision>
  <dcterms:created xsi:type="dcterms:W3CDTF">2023-12-05T08:16:00Z</dcterms:created>
  <dcterms:modified xsi:type="dcterms:W3CDTF">2023-12-08T07:19:00Z</dcterms:modified>
</cp:coreProperties>
</file>