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34" w:rsidRDefault="0099551B" w:rsidP="00EC55A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Рубрика «Воп</w:t>
      </w:r>
      <w:r w:rsidR="009B1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рос-ответ»</w:t>
      </w:r>
    </w:p>
    <w:p w:rsidR="00A023DF" w:rsidRPr="009B1234" w:rsidRDefault="0016340A" w:rsidP="00EC55A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12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Необходимо ли межевать земельный участок перед заключением договора купли-продажи? </w:t>
      </w:r>
    </w:p>
    <w:p w:rsidR="00172A3A" w:rsidRPr="009B1234" w:rsidRDefault="00172A3A" w:rsidP="00EC55A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55085" w:rsidRDefault="00172A3A" w:rsidP="00EC55A3">
      <w:pPr>
        <w:pStyle w:val="a3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Отвечает начальник отдела регистрации объектов недвижимости нежилого назначения и земельных участков Ольга Смирнова:</w:t>
      </w:r>
    </w:p>
    <w:p w:rsidR="0016340A" w:rsidRPr="0016340A" w:rsidRDefault="00172A3A" w:rsidP="0016340A">
      <w:pPr>
        <w:pStyle w:val="a6"/>
        <w:ind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«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>М</w:t>
      </w:r>
      <w:r w:rsidR="000022D7"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>ежевание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– это у</w:t>
      </w:r>
      <w:r w:rsidR="0016340A"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становление границ участка на местности. Результат межевания - получение точных координат участка и его графического изображения на публичной кадастровой карте РФ. </w:t>
      </w:r>
    </w:p>
    <w:p w:rsidR="0016340A" w:rsidRPr="0016340A" w:rsidRDefault="0016340A" w:rsidP="0016340A">
      <w:pPr>
        <w:pStyle w:val="a6"/>
        <w:ind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Закон не обязывает проводить межевание перед сделкой. Однако, практика показывает, что </w:t>
      </w:r>
      <w:proofErr w:type="spellStart"/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>неотмежёванный</w:t>
      </w:r>
      <w:proofErr w:type="spellEnd"/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участок таит в себе скрытые угрозы. При покупке земельного участка может оказаться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что площадь приобретения совсем не соответствует той, которая указана в договоре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что </w:t>
      </w: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фактическое местоположение земельного участка 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>-</w:t>
      </w: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не в том месте, в котором представлял себе покупатель. </w:t>
      </w:r>
      <w:r w:rsidR="005157C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участке могут оказаться охранные зоны линейных объектов, </w:t>
      </w:r>
      <w:r w:rsidR="00B228B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и его использование, например, </w:t>
      </w:r>
      <w:r w:rsidR="005157C3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строительства, будет невозможно.  </w:t>
      </w: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>Кроме того, при отсу</w:t>
      </w:r>
      <w:r w:rsidR="00B228B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тствии межевания, как правило, </w:t>
      </w: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>возникают земельные споры с соседями.</w:t>
      </w:r>
    </w:p>
    <w:p w:rsidR="0016340A" w:rsidRPr="0016340A" w:rsidRDefault="000022D7" w:rsidP="0016340A">
      <w:pPr>
        <w:pStyle w:val="a6"/>
        <w:ind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Далее, если</w:t>
      </w:r>
      <w:r w:rsidR="0016340A"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вы решите строить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на таком земельном участке</w:t>
      </w:r>
      <w:r w:rsidR="0016340A"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>, вам придётся соблюдать нормативы – например, отступ от границ участка</w:t>
      </w:r>
      <w:r w:rsidR="005157C3">
        <w:rPr>
          <w:rFonts w:ascii="Times New Roman" w:eastAsiaTheme="minorHAnsi" w:hAnsi="Times New Roman"/>
          <w:color w:val="000000" w:themeColor="text1"/>
          <w:sz w:val="28"/>
          <w:szCs w:val="28"/>
        </w:rPr>
        <w:t>, учитывать существующие охранные зоны</w:t>
      </w:r>
      <w:r w:rsidR="0016340A"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Без установленной границы сделать это невозможно. Те же трудности могут возникнуть при подведении коммуникаций (газ, вода, электричество, канализация и т. д.) </w:t>
      </w:r>
    </w:p>
    <w:p w:rsidR="00AB247E" w:rsidRDefault="0016340A" w:rsidP="0016340A">
      <w:pPr>
        <w:pStyle w:val="a6"/>
        <w:ind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16340A">
        <w:rPr>
          <w:rFonts w:ascii="Times New Roman" w:eastAsiaTheme="minorHAnsi" w:hAnsi="Times New Roman"/>
          <w:color w:val="000000" w:themeColor="text1"/>
          <w:sz w:val="28"/>
          <w:szCs w:val="28"/>
        </w:rPr>
        <w:t>В то же время межевание обеспечивает в некоторых случаях возможность законно и бесплатно увеличить площадь участка в пределах установленных норм.</w:t>
      </w:r>
      <w:r w:rsidR="00964B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</w:p>
    <w:p w:rsidR="0016340A" w:rsidRDefault="00AB247E" w:rsidP="0016340A">
      <w:pPr>
        <w:pStyle w:val="a6"/>
        <w:ind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Поэтому мы рекомендуем обязательно 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>провести кадастровые работы по межеванию земельного участка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. </w:t>
      </w:r>
      <w:r w:rsidR="00964B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Для </w:t>
      </w:r>
      <w:r w:rsidR="000022D7">
        <w:rPr>
          <w:rFonts w:ascii="Times New Roman" w:eastAsiaTheme="minorHAnsi" w:hAnsi="Times New Roman"/>
          <w:color w:val="000000" w:themeColor="text1"/>
          <w:sz w:val="28"/>
          <w:szCs w:val="28"/>
        </w:rPr>
        <w:t>этого</w:t>
      </w:r>
      <w:r w:rsidR="00964BC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необходимо обратиться к кадастровому инженеру.</w:t>
      </w:r>
    </w:p>
    <w:p w:rsidR="000739C9" w:rsidRPr="0016340A" w:rsidRDefault="000739C9" w:rsidP="0016340A">
      <w:pPr>
        <w:pStyle w:val="a6"/>
        <w:ind w:firstLine="426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16340A" w:rsidRPr="000739C9" w:rsidRDefault="000739C9" w:rsidP="000739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39C9">
        <w:rPr>
          <w:rStyle w:val="a8"/>
          <w:rFonts w:ascii="Montserrat" w:hAnsi="Montserrat"/>
          <w:shd w:val="clear" w:color="auto" w:fill="FFFFFF"/>
        </w:rPr>
        <w:t>По материалам Управления Росреестра по Ивановской области.</w:t>
      </w:r>
    </w:p>
    <w:p w:rsidR="0016340A" w:rsidRPr="000739C9" w:rsidRDefault="0016340A" w:rsidP="0016340A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B55085" w:rsidRDefault="00B55085" w:rsidP="00B5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85" w:rsidRDefault="00B55085" w:rsidP="00B55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085" w:rsidRDefault="00B55085" w:rsidP="00073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1893"/>
    <w:multiLevelType w:val="hybridMultilevel"/>
    <w:tmpl w:val="B204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E6ACA"/>
    <w:multiLevelType w:val="hybridMultilevel"/>
    <w:tmpl w:val="044878C2"/>
    <w:lvl w:ilvl="0" w:tplc="2AD81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64"/>
    <w:rsid w:val="000022D7"/>
    <w:rsid w:val="000739C9"/>
    <w:rsid w:val="000B5EA2"/>
    <w:rsid w:val="0016340A"/>
    <w:rsid w:val="00172A3A"/>
    <w:rsid w:val="001E32C4"/>
    <w:rsid w:val="002C6CE0"/>
    <w:rsid w:val="00307BC9"/>
    <w:rsid w:val="003C3F5E"/>
    <w:rsid w:val="00455413"/>
    <w:rsid w:val="005157C3"/>
    <w:rsid w:val="008F7250"/>
    <w:rsid w:val="00964BC9"/>
    <w:rsid w:val="0099551B"/>
    <w:rsid w:val="009B1234"/>
    <w:rsid w:val="00A023DF"/>
    <w:rsid w:val="00AB247E"/>
    <w:rsid w:val="00B033D0"/>
    <w:rsid w:val="00B228B7"/>
    <w:rsid w:val="00B42C48"/>
    <w:rsid w:val="00B55085"/>
    <w:rsid w:val="00C71AF9"/>
    <w:rsid w:val="00DC1E46"/>
    <w:rsid w:val="00E63E64"/>
    <w:rsid w:val="00EC55A3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00B6-5DA6-440F-BD39-5F8B820AB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5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E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55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7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50"/>
    <w:rPr>
      <w:rFonts w:ascii="Segoe UI" w:hAnsi="Segoe UI" w:cs="Segoe UI"/>
      <w:sz w:val="18"/>
      <w:szCs w:val="18"/>
    </w:rPr>
  </w:style>
  <w:style w:type="paragraph" w:styleId="a6">
    <w:name w:val="No Spacing"/>
    <w:basedOn w:val="a"/>
    <w:link w:val="a7"/>
    <w:uiPriority w:val="1"/>
    <w:qFormat/>
    <w:rsid w:val="0016340A"/>
    <w:pPr>
      <w:spacing w:after="0" w:line="240" w:lineRule="auto"/>
    </w:pPr>
    <w:rPr>
      <w:rFonts w:eastAsia="Times New Roman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16340A"/>
    <w:rPr>
      <w:rFonts w:eastAsia="Times New Roman" w:cs="Times New Roman"/>
    </w:rPr>
  </w:style>
  <w:style w:type="character" w:styleId="a8">
    <w:name w:val="Strong"/>
    <w:basedOn w:val="a0"/>
    <w:uiPriority w:val="22"/>
    <w:qFormat/>
    <w:rsid w:val="00073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Анна Вячеславовна</dc:creator>
  <cp:keywords/>
  <dc:description/>
  <cp:lastModifiedBy>Владимирова Екатерина Сергеевна</cp:lastModifiedBy>
  <cp:revision>2</cp:revision>
  <cp:lastPrinted>2024-04-10T17:02:00Z</cp:lastPrinted>
  <dcterms:created xsi:type="dcterms:W3CDTF">2024-04-22T10:21:00Z</dcterms:created>
  <dcterms:modified xsi:type="dcterms:W3CDTF">2024-04-22T10:21:00Z</dcterms:modified>
</cp:coreProperties>
</file>