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19" w:rsidRDefault="00C94819" w:rsidP="00C94819"/>
    <w:p w:rsidR="00C94819" w:rsidRPr="007C12AA" w:rsidRDefault="00C94819" w:rsidP="00C94819">
      <w:pPr>
        <w:pStyle w:val="a6"/>
        <w:rPr>
          <w:sz w:val="24"/>
          <w:szCs w:val="24"/>
        </w:rPr>
      </w:pPr>
      <w:r w:rsidRPr="007C12AA">
        <w:rPr>
          <w:sz w:val="24"/>
          <w:szCs w:val="24"/>
        </w:rPr>
        <w:t>ИВАНОВСКАЯ ОБЛАСТЬ</w:t>
      </w:r>
    </w:p>
    <w:p w:rsidR="00C94819" w:rsidRPr="007C12AA" w:rsidRDefault="00C94819" w:rsidP="00C94819">
      <w:pPr>
        <w:pStyle w:val="a6"/>
        <w:rPr>
          <w:sz w:val="24"/>
          <w:szCs w:val="24"/>
        </w:rPr>
      </w:pPr>
      <w:r w:rsidRPr="007C12AA">
        <w:rPr>
          <w:sz w:val="24"/>
          <w:szCs w:val="24"/>
        </w:rPr>
        <w:t>ЛУХСКИЙ МУНИЦИПАЛЬНЫЙ РАЙОН</w:t>
      </w:r>
    </w:p>
    <w:p w:rsidR="00C94819" w:rsidRPr="00C27BF9" w:rsidRDefault="00C94819" w:rsidP="00C94819">
      <w:pPr>
        <w:spacing w:line="288" w:lineRule="auto"/>
        <w:jc w:val="center"/>
        <w:rPr>
          <w:b/>
          <w:sz w:val="24"/>
          <w:szCs w:val="24"/>
        </w:rPr>
      </w:pPr>
      <w:r w:rsidRPr="00C27BF9">
        <w:rPr>
          <w:b/>
          <w:sz w:val="24"/>
          <w:szCs w:val="24"/>
        </w:rPr>
        <w:t>СОВЕТ БЛАГОВЕЩЕНСКОГО СЕЛЬСКОГО ПОСЕЛЕНИЯ</w:t>
      </w:r>
    </w:p>
    <w:p w:rsidR="00C94819" w:rsidRPr="00C27BF9" w:rsidRDefault="00C27BF9" w:rsidP="00C94819">
      <w:pPr>
        <w:spacing w:line="288" w:lineRule="auto"/>
        <w:jc w:val="center"/>
        <w:rPr>
          <w:b/>
          <w:sz w:val="24"/>
          <w:szCs w:val="24"/>
        </w:rPr>
      </w:pPr>
      <w:r w:rsidRPr="00C27BF9">
        <w:rPr>
          <w:b/>
          <w:sz w:val="24"/>
          <w:szCs w:val="24"/>
        </w:rPr>
        <w:t xml:space="preserve">ТРЕТЬЕГО </w:t>
      </w:r>
      <w:r w:rsidR="00C94819" w:rsidRPr="00C27BF9">
        <w:rPr>
          <w:b/>
          <w:sz w:val="24"/>
          <w:szCs w:val="24"/>
        </w:rPr>
        <w:t>СОЗЫВА</w:t>
      </w:r>
    </w:p>
    <w:p w:rsidR="00C94819" w:rsidRPr="004C233C" w:rsidRDefault="00C94819" w:rsidP="00C94819">
      <w:pPr>
        <w:spacing w:line="288" w:lineRule="auto"/>
        <w:jc w:val="center"/>
        <w:rPr>
          <w:b/>
          <w:sz w:val="22"/>
          <w:szCs w:val="22"/>
        </w:rPr>
      </w:pPr>
    </w:p>
    <w:p w:rsidR="00C94819" w:rsidRPr="004C233C" w:rsidRDefault="00C94819" w:rsidP="00C94819">
      <w:pPr>
        <w:pStyle w:val="a4"/>
        <w:spacing w:line="288" w:lineRule="auto"/>
        <w:rPr>
          <w:sz w:val="24"/>
        </w:rPr>
      </w:pPr>
      <w:proofErr w:type="gramStart"/>
      <w:r w:rsidRPr="004C233C">
        <w:rPr>
          <w:sz w:val="24"/>
        </w:rPr>
        <w:t>Р</w:t>
      </w:r>
      <w:proofErr w:type="gramEnd"/>
      <w:r w:rsidRPr="004C233C">
        <w:rPr>
          <w:sz w:val="24"/>
        </w:rPr>
        <w:t xml:space="preserve"> Е Ш Е Н И Е</w:t>
      </w:r>
    </w:p>
    <w:p w:rsidR="00C94819" w:rsidRDefault="00C94819" w:rsidP="00C94819">
      <w:pPr>
        <w:rPr>
          <w:sz w:val="28"/>
          <w:szCs w:val="28"/>
        </w:rPr>
      </w:pPr>
      <w:r w:rsidRPr="00950CE3">
        <w:rPr>
          <w:sz w:val="22"/>
          <w:szCs w:val="22"/>
        </w:rPr>
        <w:t xml:space="preserve">  </w:t>
      </w:r>
      <w:r>
        <w:rPr>
          <w:sz w:val="28"/>
          <w:szCs w:val="28"/>
        </w:rPr>
        <w:t xml:space="preserve">от  </w:t>
      </w:r>
      <w:r w:rsidR="00E904C7">
        <w:rPr>
          <w:sz w:val="28"/>
          <w:szCs w:val="28"/>
        </w:rPr>
        <w:t>28</w:t>
      </w:r>
      <w:r w:rsidRPr="004C233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4C233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sz w:val="28"/>
            <w:szCs w:val="28"/>
          </w:rPr>
          <w:t>2018</w:t>
        </w:r>
        <w:r w:rsidRPr="004C233C">
          <w:rPr>
            <w:sz w:val="28"/>
            <w:szCs w:val="28"/>
          </w:rPr>
          <w:t xml:space="preserve"> г</w:t>
        </w:r>
      </w:smartTag>
      <w:r w:rsidRPr="004C233C">
        <w:rPr>
          <w:sz w:val="28"/>
          <w:szCs w:val="28"/>
        </w:rPr>
        <w:t xml:space="preserve">.                            </w:t>
      </w:r>
      <w:r>
        <w:rPr>
          <w:sz w:val="28"/>
          <w:szCs w:val="28"/>
        </w:rPr>
        <w:t xml:space="preserve">                     </w:t>
      </w:r>
      <w:r w:rsidRPr="004C233C">
        <w:rPr>
          <w:sz w:val="28"/>
          <w:szCs w:val="28"/>
        </w:rPr>
        <w:t xml:space="preserve">                                       № </w:t>
      </w:r>
      <w:r w:rsidR="00E904C7">
        <w:rPr>
          <w:sz w:val="28"/>
          <w:szCs w:val="28"/>
        </w:rPr>
        <w:t>3</w:t>
      </w:r>
      <w:r w:rsidR="002C08B1">
        <w:rPr>
          <w:sz w:val="28"/>
          <w:szCs w:val="28"/>
        </w:rPr>
        <w:t>4</w:t>
      </w:r>
    </w:p>
    <w:p w:rsidR="00C94819" w:rsidRDefault="00C94819" w:rsidP="00C94819">
      <w:pPr>
        <w:rPr>
          <w:sz w:val="28"/>
          <w:szCs w:val="28"/>
        </w:rPr>
      </w:pPr>
    </w:p>
    <w:p w:rsidR="00C94819" w:rsidRDefault="00C94819" w:rsidP="00C94819">
      <w:pPr>
        <w:rPr>
          <w:sz w:val="28"/>
          <w:szCs w:val="28"/>
        </w:rPr>
      </w:pPr>
    </w:p>
    <w:p w:rsidR="00C94819" w:rsidRDefault="00C94819" w:rsidP="00C9481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 налог</w:t>
      </w:r>
      <w:r w:rsidR="00C27BF9">
        <w:rPr>
          <w:b/>
          <w:sz w:val="28"/>
          <w:szCs w:val="28"/>
        </w:rPr>
        <w:t xml:space="preserve">овых ставках </w:t>
      </w:r>
      <w:r>
        <w:rPr>
          <w:b/>
          <w:sz w:val="28"/>
          <w:szCs w:val="28"/>
        </w:rPr>
        <w:t xml:space="preserve"> на имущество физических лиц на территории</w:t>
      </w:r>
    </w:p>
    <w:p w:rsidR="00C94819" w:rsidRDefault="00C94819" w:rsidP="00C948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Благовещенского сельского поселения</w:t>
      </w:r>
    </w:p>
    <w:p w:rsidR="00C94819" w:rsidRPr="0019570D" w:rsidRDefault="001029EB" w:rsidP="00C94819">
      <w:pPr>
        <w:jc w:val="center"/>
        <w:rPr>
          <w:sz w:val="24"/>
          <w:szCs w:val="24"/>
        </w:rPr>
      </w:pPr>
      <w:r w:rsidRPr="0019570D">
        <w:rPr>
          <w:sz w:val="24"/>
          <w:szCs w:val="24"/>
        </w:rPr>
        <w:t xml:space="preserve">(в редакции </w:t>
      </w:r>
      <w:r w:rsidR="00F7275F" w:rsidRPr="00F7275F">
        <w:rPr>
          <w:sz w:val="24"/>
          <w:szCs w:val="24"/>
        </w:rPr>
        <w:t>Р</w:t>
      </w:r>
      <w:r w:rsidR="00F7275F">
        <w:rPr>
          <w:sz w:val="24"/>
          <w:szCs w:val="24"/>
        </w:rPr>
        <w:t>ешения от 19.02.2021 №2</w:t>
      </w:r>
      <w:r w:rsidR="00F7275F">
        <w:t>,</w:t>
      </w:r>
      <w:r w:rsidR="00F7275F" w:rsidRPr="00F7275F">
        <w:rPr>
          <w:sz w:val="24"/>
          <w:szCs w:val="24"/>
        </w:rPr>
        <w:t>Р</w:t>
      </w:r>
      <w:r w:rsidR="00F7275F">
        <w:rPr>
          <w:sz w:val="24"/>
          <w:szCs w:val="24"/>
        </w:rPr>
        <w:t>ешения от 20.02.2023 №1</w:t>
      </w:r>
      <w:r w:rsidRPr="0019570D">
        <w:rPr>
          <w:sz w:val="24"/>
          <w:szCs w:val="24"/>
        </w:rPr>
        <w:t>)</w:t>
      </w:r>
    </w:p>
    <w:p w:rsidR="00C94819" w:rsidRPr="00C27BF9" w:rsidRDefault="00C94819" w:rsidP="00C94819">
      <w:pPr>
        <w:ind w:firstLine="540"/>
        <w:jc w:val="both"/>
        <w:rPr>
          <w:sz w:val="24"/>
          <w:szCs w:val="24"/>
        </w:rPr>
      </w:pPr>
      <w:r w:rsidRPr="00C27BF9">
        <w:rPr>
          <w:sz w:val="24"/>
          <w:szCs w:val="24"/>
        </w:rPr>
        <w:t>В соответствии с Налоговым</w:t>
      </w:r>
      <w:r w:rsidR="00F71F64" w:rsidRPr="00C27BF9">
        <w:rPr>
          <w:sz w:val="24"/>
          <w:szCs w:val="24"/>
        </w:rPr>
        <w:t xml:space="preserve"> кодексом Российской Федерации</w:t>
      </w:r>
      <w:r w:rsidRPr="00C27BF9">
        <w:rPr>
          <w:sz w:val="24"/>
          <w:szCs w:val="24"/>
        </w:rPr>
        <w:t>, Федеральным законам от 6 октября 2003 года N 131-ФЗ "Об общих принципах организации местного самоупр</w:t>
      </w:r>
      <w:r w:rsidR="00F71F64" w:rsidRPr="00C27BF9">
        <w:rPr>
          <w:sz w:val="24"/>
          <w:szCs w:val="24"/>
        </w:rPr>
        <w:t xml:space="preserve">авления в Российской Федерации", </w:t>
      </w:r>
      <w:r w:rsidRPr="00C27BF9">
        <w:rPr>
          <w:sz w:val="24"/>
          <w:szCs w:val="24"/>
        </w:rPr>
        <w:t xml:space="preserve">Уставом Благовещенского сельского поселения,   Совет  Благовещенского сельского поселения </w:t>
      </w:r>
      <w:r w:rsidR="00F71F64" w:rsidRPr="00C27BF9">
        <w:rPr>
          <w:sz w:val="24"/>
          <w:szCs w:val="24"/>
        </w:rPr>
        <w:t>решил:</w:t>
      </w:r>
    </w:p>
    <w:p w:rsidR="00F71F64" w:rsidRPr="00F71F64" w:rsidRDefault="00F71F64" w:rsidP="00C94819">
      <w:pPr>
        <w:ind w:firstLine="540"/>
        <w:jc w:val="both"/>
        <w:rPr>
          <w:color w:val="0000FF"/>
          <w:sz w:val="24"/>
          <w:szCs w:val="24"/>
        </w:rPr>
      </w:pPr>
    </w:p>
    <w:p w:rsidR="003D6837" w:rsidRDefault="00C94819" w:rsidP="003D6837">
      <w:pPr>
        <w:pStyle w:val="ConsNormal"/>
        <w:widowControl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C954B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6837" w:rsidRPr="0027275E">
        <w:rPr>
          <w:rFonts w:ascii="Times New Roman" w:hAnsi="Times New Roman" w:cs="Times New Roman"/>
          <w:sz w:val="24"/>
          <w:szCs w:val="24"/>
        </w:rPr>
        <w:t>Установить с 1 января 2019 года на территории Благовещенского сельского</w:t>
      </w:r>
    </w:p>
    <w:p w:rsidR="003D6837" w:rsidRDefault="003D6837" w:rsidP="003D68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75E">
        <w:rPr>
          <w:rFonts w:ascii="Times New Roman" w:hAnsi="Times New Roman" w:cs="Times New Roman"/>
          <w:sz w:val="24"/>
          <w:szCs w:val="24"/>
        </w:rPr>
        <w:t xml:space="preserve"> поселения налог на имущество физических лиц. </w:t>
      </w:r>
    </w:p>
    <w:p w:rsidR="003D6837" w:rsidRDefault="003D6837" w:rsidP="003D683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1.2. </w:t>
      </w:r>
      <w:r w:rsidRPr="0027275E">
        <w:rPr>
          <w:rFonts w:ascii="Times New Roman" w:hAnsi="Times New Roman" w:cs="Times New Roman"/>
          <w:sz w:val="24"/>
          <w:szCs w:val="24"/>
        </w:rPr>
        <w:t xml:space="preserve">Налоговая база по налогу </w:t>
      </w:r>
      <w:r>
        <w:rPr>
          <w:rFonts w:ascii="Times New Roman" w:hAnsi="Times New Roman" w:cs="Times New Roman"/>
          <w:sz w:val="24"/>
          <w:szCs w:val="24"/>
        </w:rPr>
        <w:t>в отношении объектов налогообложения определяется исходя из их кадастровой стоимости.</w:t>
      </w:r>
    </w:p>
    <w:p w:rsidR="003D6837" w:rsidRPr="00A41D19" w:rsidRDefault="003D6837" w:rsidP="003D6837">
      <w:pPr>
        <w:rPr>
          <w:sz w:val="24"/>
          <w:szCs w:val="24"/>
        </w:rPr>
      </w:pPr>
      <w:r>
        <w:rPr>
          <w:sz w:val="24"/>
          <w:szCs w:val="24"/>
        </w:rPr>
        <w:t xml:space="preserve">           1.3. </w:t>
      </w:r>
      <w:r w:rsidRPr="00A41D19">
        <w:rPr>
          <w:sz w:val="24"/>
          <w:szCs w:val="24"/>
          <w:shd w:val="clear" w:color="auto" w:fill="FFFFFF"/>
        </w:rPr>
        <w:t>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3D6837" w:rsidRDefault="003D6837" w:rsidP="003D683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Установить налоговые ставки в следующих размерах от кадастровой стоимости:</w:t>
      </w:r>
    </w:p>
    <w:p w:rsidR="00C94819" w:rsidRPr="000F24C5" w:rsidRDefault="00C94819" w:rsidP="00C94819">
      <w:pPr>
        <w:pStyle w:val="ConsNormal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54"/>
        <w:gridCol w:w="1984"/>
      </w:tblGrid>
      <w:tr w:rsidR="00C94819" w:rsidRPr="000F24C5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819" w:rsidRPr="000F24C5" w:rsidRDefault="00C94819" w:rsidP="00C94819">
            <w:pPr>
              <w:jc w:val="center"/>
              <w:rPr>
                <w:b/>
                <w:bCs/>
                <w:sz w:val="22"/>
                <w:szCs w:val="22"/>
              </w:rPr>
            </w:pPr>
            <w:r w:rsidRPr="000F24C5">
              <w:rPr>
                <w:b/>
                <w:bCs/>
                <w:sz w:val="22"/>
                <w:szCs w:val="22"/>
              </w:rPr>
              <w:t>Кадастровая стоимость объектов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819" w:rsidRPr="000F24C5" w:rsidRDefault="00C94819" w:rsidP="00C94819">
            <w:pPr>
              <w:jc w:val="center"/>
              <w:rPr>
                <w:b/>
                <w:bCs/>
                <w:sz w:val="22"/>
                <w:szCs w:val="22"/>
              </w:rPr>
            </w:pPr>
            <w:r w:rsidRPr="000F24C5">
              <w:rPr>
                <w:b/>
                <w:bCs/>
                <w:sz w:val="22"/>
                <w:szCs w:val="22"/>
              </w:rPr>
              <w:t>Ставка налога</w:t>
            </w:r>
          </w:p>
        </w:tc>
      </w:tr>
      <w:tr w:rsidR="00C94819" w:rsidRPr="000F24C5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1FF8" w:rsidRPr="000F24C5" w:rsidRDefault="00271FF8" w:rsidP="00271FF8">
            <w:pPr>
              <w:tabs>
                <w:tab w:val="left" w:pos="7575"/>
              </w:tabs>
              <w:jc w:val="both"/>
              <w:rPr>
                <w:bCs/>
                <w:sz w:val="22"/>
                <w:szCs w:val="22"/>
              </w:rPr>
            </w:pPr>
          </w:p>
        </w:tc>
      </w:tr>
      <w:tr w:rsidR="00C94819" w:rsidRPr="000F24C5"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819" w:rsidRPr="000F24C5" w:rsidRDefault="00C94819" w:rsidP="00C94819">
            <w:pPr>
              <w:jc w:val="both"/>
              <w:rPr>
                <w:bCs/>
                <w:sz w:val="22"/>
                <w:szCs w:val="22"/>
              </w:rPr>
            </w:pPr>
            <w:r w:rsidRPr="000F24C5">
              <w:rPr>
                <w:bCs/>
                <w:sz w:val="22"/>
                <w:szCs w:val="22"/>
              </w:rPr>
              <w:t>- жилых домов,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F71F64">
              <w:rPr>
                <w:bCs/>
                <w:sz w:val="22"/>
                <w:szCs w:val="22"/>
              </w:rPr>
              <w:t xml:space="preserve">частей жилых домов, </w:t>
            </w:r>
            <w:r>
              <w:rPr>
                <w:bCs/>
                <w:sz w:val="22"/>
                <w:szCs w:val="22"/>
              </w:rPr>
              <w:t xml:space="preserve">квартир, </w:t>
            </w:r>
            <w:r w:rsidR="00F71F64">
              <w:rPr>
                <w:bCs/>
                <w:sz w:val="22"/>
                <w:szCs w:val="22"/>
              </w:rPr>
              <w:t xml:space="preserve">частей квартир, </w:t>
            </w:r>
            <w:r>
              <w:rPr>
                <w:bCs/>
                <w:sz w:val="22"/>
                <w:szCs w:val="22"/>
              </w:rPr>
              <w:t>комнат</w:t>
            </w:r>
            <w:r w:rsidRPr="000F24C5">
              <w:rPr>
                <w:bCs/>
                <w:sz w:val="22"/>
                <w:szCs w:val="22"/>
              </w:rPr>
              <w:t>;</w:t>
            </w:r>
          </w:p>
          <w:p w:rsidR="00C94819" w:rsidRPr="000F24C5" w:rsidRDefault="00C94819" w:rsidP="00C94819">
            <w:pPr>
              <w:jc w:val="both"/>
              <w:rPr>
                <w:bCs/>
                <w:sz w:val="22"/>
                <w:szCs w:val="22"/>
              </w:rPr>
            </w:pPr>
            <w:r w:rsidRPr="000F24C5">
              <w:rPr>
                <w:bCs/>
                <w:sz w:val="22"/>
                <w:szCs w:val="22"/>
              </w:rPr>
              <w:t>- 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C94819" w:rsidRPr="000F24C5" w:rsidRDefault="00C94819" w:rsidP="00C94819">
            <w:pPr>
              <w:jc w:val="both"/>
              <w:rPr>
                <w:bCs/>
                <w:sz w:val="22"/>
                <w:szCs w:val="22"/>
              </w:rPr>
            </w:pPr>
            <w:r w:rsidRPr="000F24C5">
              <w:rPr>
                <w:bCs/>
                <w:sz w:val="22"/>
                <w:szCs w:val="22"/>
              </w:rPr>
              <w:t>- единых недвижимых комплексов, в состав которых входит хотя бы</w:t>
            </w:r>
            <w:r>
              <w:rPr>
                <w:bCs/>
                <w:sz w:val="22"/>
                <w:szCs w:val="22"/>
              </w:rPr>
              <w:t xml:space="preserve"> один жилой дом</w:t>
            </w:r>
            <w:r w:rsidRPr="000F24C5">
              <w:rPr>
                <w:bCs/>
                <w:sz w:val="22"/>
                <w:szCs w:val="22"/>
              </w:rPr>
              <w:t>;</w:t>
            </w:r>
          </w:p>
          <w:p w:rsidR="00C27BF9" w:rsidRDefault="00C27BF9" w:rsidP="00C9481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гаражей и машино-мест, в том числе расположенных в объектах налогообложения, указанных в подпункте 2 настоящего пункта;</w:t>
            </w:r>
          </w:p>
          <w:p w:rsidR="00C94819" w:rsidRPr="000F24C5" w:rsidRDefault="00C27BF9" w:rsidP="00C0761C">
            <w:pPr>
              <w:jc w:val="both"/>
              <w:rPr>
                <w:bCs/>
                <w:sz w:val="22"/>
                <w:szCs w:val="22"/>
              </w:rPr>
            </w:pPr>
            <w:r w:rsidRPr="000F24C5">
              <w:rPr>
                <w:bCs/>
                <w:sz w:val="22"/>
                <w:szCs w:val="22"/>
              </w:rPr>
              <w:t xml:space="preserve"> </w:t>
            </w:r>
            <w:r w:rsidR="00C94819" w:rsidRPr="000F24C5">
              <w:rPr>
                <w:bCs/>
                <w:sz w:val="22"/>
                <w:szCs w:val="22"/>
              </w:rPr>
              <w:t>- хозяйственных строений или сооружений, площадь каждого из которых не превышает 50 квадратных метров и которые расположены на земельных участ</w:t>
            </w:r>
            <w:r w:rsidR="001029EB">
              <w:rPr>
                <w:bCs/>
                <w:sz w:val="22"/>
                <w:szCs w:val="22"/>
              </w:rPr>
              <w:t xml:space="preserve">ках </w:t>
            </w:r>
            <w:r w:rsidR="00C94819" w:rsidRPr="000F24C5">
              <w:rPr>
                <w:bCs/>
                <w:sz w:val="22"/>
                <w:szCs w:val="22"/>
              </w:rPr>
              <w:t xml:space="preserve"> для ведения личного подсобного хозяйства, огородничества, садоводства или индивидуального жилищного строительства</w:t>
            </w:r>
            <w:r w:rsidR="001029E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819" w:rsidRPr="000F24C5" w:rsidRDefault="00C94819" w:rsidP="00C94819">
            <w:pPr>
              <w:jc w:val="both"/>
              <w:rPr>
                <w:bCs/>
                <w:sz w:val="22"/>
                <w:szCs w:val="22"/>
              </w:rPr>
            </w:pPr>
            <w:r w:rsidRPr="000F24C5">
              <w:rPr>
                <w:bCs/>
                <w:sz w:val="22"/>
                <w:szCs w:val="22"/>
              </w:rPr>
              <w:t>0,1%</w:t>
            </w:r>
          </w:p>
        </w:tc>
      </w:tr>
      <w:tr w:rsidR="00C94819" w:rsidRPr="000F24C5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819" w:rsidRPr="000F24C5" w:rsidRDefault="00C94819" w:rsidP="00C94819">
            <w:pPr>
              <w:jc w:val="both"/>
              <w:rPr>
                <w:bCs/>
                <w:sz w:val="22"/>
                <w:szCs w:val="22"/>
              </w:rPr>
            </w:pPr>
            <w:r w:rsidRPr="000F24C5">
              <w:rPr>
                <w:bCs/>
                <w:sz w:val="22"/>
                <w:szCs w:val="22"/>
              </w:rPr>
              <w:t>В отношении прочих объектов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4819" w:rsidRPr="000F24C5" w:rsidRDefault="00C94819" w:rsidP="00C94819">
            <w:pPr>
              <w:jc w:val="both"/>
              <w:rPr>
                <w:bCs/>
                <w:sz w:val="22"/>
                <w:szCs w:val="22"/>
              </w:rPr>
            </w:pPr>
            <w:r w:rsidRPr="000F24C5">
              <w:rPr>
                <w:bCs/>
                <w:sz w:val="22"/>
                <w:szCs w:val="22"/>
              </w:rPr>
              <w:t>0,5%</w:t>
            </w:r>
          </w:p>
        </w:tc>
      </w:tr>
      <w:tr w:rsidR="003D6837" w:rsidRPr="000F24C5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837" w:rsidRPr="000F24C5" w:rsidRDefault="003D6837" w:rsidP="00C9481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</w:t>
            </w:r>
            <w:r w:rsidRPr="004C1D01">
              <w:rPr>
                <w:sz w:val="24"/>
                <w:szCs w:val="24"/>
              </w:rPr>
              <w:t>бъект</w:t>
            </w:r>
            <w:r>
              <w:rPr>
                <w:sz w:val="24"/>
                <w:szCs w:val="24"/>
              </w:rPr>
              <w:t>ы</w:t>
            </w:r>
            <w:r w:rsidRPr="004C1D01">
              <w:rPr>
                <w:sz w:val="24"/>
                <w:szCs w:val="24"/>
              </w:rPr>
              <w:t xml:space="preserve"> налогообложения, включенны</w:t>
            </w:r>
            <w:r>
              <w:rPr>
                <w:sz w:val="24"/>
                <w:szCs w:val="24"/>
              </w:rPr>
              <w:t>е</w:t>
            </w:r>
            <w:r w:rsidRPr="004C1D01">
              <w:rPr>
                <w:sz w:val="24"/>
                <w:szCs w:val="24"/>
              </w:rPr>
              <w:t xml:space="preserve">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</w:t>
            </w:r>
            <w:r w:rsidRPr="004C1D01">
              <w:rPr>
                <w:sz w:val="24"/>
                <w:szCs w:val="24"/>
              </w:rPr>
              <w:lastRenderedPageBreak/>
              <w:t>Федерации,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837" w:rsidRPr="000F24C5" w:rsidRDefault="003D6837" w:rsidP="00C9481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2%</w:t>
            </w:r>
          </w:p>
        </w:tc>
      </w:tr>
    </w:tbl>
    <w:p w:rsidR="00C94819" w:rsidRPr="00C27BF9" w:rsidRDefault="00C94819" w:rsidP="00C9481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94819" w:rsidRPr="00C27BF9" w:rsidRDefault="00C94819" w:rsidP="002439C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7BF9">
        <w:rPr>
          <w:rFonts w:ascii="Times New Roman" w:hAnsi="Times New Roman" w:cs="Times New Roman"/>
          <w:sz w:val="24"/>
          <w:szCs w:val="24"/>
        </w:rPr>
        <w:t xml:space="preserve">       </w:t>
      </w:r>
      <w:r w:rsidR="00C27BF9" w:rsidRPr="00C27BF9">
        <w:rPr>
          <w:rFonts w:ascii="Times New Roman" w:hAnsi="Times New Roman" w:cs="Times New Roman"/>
          <w:sz w:val="24"/>
          <w:szCs w:val="24"/>
        </w:rPr>
        <w:t>2</w:t>
      </w:r>
      <w:r w:rsidRPr="00C27BF9">
        <w:rPr>
          <w:rFonts w:ascii="Times New Roman" w:hAnsi="Times New Roman" w:cs="Times New Roman"/>
          <w:sz w:val="24"/>
          <w:szCs w:val="24"/>
        </w:rPr>
        <w:t>. Опубликовать настоящее решение в общественно-политической газете Лухского муниципального района «Родная нива».</w:t>
      </w:r>
    </w:p>
    <w:p w:rsidR="00C94819" w:rsidRPr="00C27BF9" w:rsidRDefault="00C94819" w:rsidP="00C9481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BF9">
        <w:rPr>
          <w:rFonts w:ascii="Times New Roman" w:hAnsi="Times New Roman" w:cs="Times New Roman"/>
          <w:sz w:val="24"/>
          <w:szCs w:val="24"/>
        </w:rPr>
        <w:t xml:space="preserve"> </w:t>
      </w:r>
      <w:r w:rsidR="002439C5" w:rsidRPr="00C27BF9">
        <w:rPr>
          <w:rFonts w:ascii="Times New Roman" w:hAnsi="Times New Roman" w:cs="Times New Roman"/>
          <w:sz w:val="24"/>
          <w:szCs w:val="24"/>
        </w:rPr>
        <w:t xml:space="preserve">  </w:t>
      </w:r>
      <w:r w:rsidRPr="00C27BF9">
        <w:rPr>
          <w:rFonts w:ascii="Times New Roman" w:hAnsi="Times New Roman" w:cs="Times New Roman"/>
          <w:sz w:val="24"/>
          <w:szCs w:val="24"/>
        </w:rPr>
        <w:t xml:space="preserve"> </w:t>
      </w:r>
      <w:r w:rsidR="00C27BF9" w:rsidRPr="00C27BF9">
        <w:rPr>
          <w:rFonts w:ascii="Times New Roman" w:hAnsi="Times New Roman" w:cs="Times New Roman"/>
          <w:sz w:val="24"/>
          <w:szCs w:val="24"/>
        </w:rPr>
        <w:t>3</w:t>
      </w:r>
      <w:r w:rsidRPr="00C27BF9">
        <w:rPr>
          <w:rFonts w:ascii="Times New Roman" w:hAnsi="Times New Roman" w:cs="Times New Roman"/>
          <w:sz w:val="24"/>
          <w:szCs w:val="24"/>
        </w:rPr>
        <w:t xml:space="preserve">.  Направить настоящее решение в </w:t>
      </w:r>
      <w:proofErr w:type="gramStart"/>
      <w:r w:rsidRPr="00C27BF9">
        <w:rPr>
          <w:rFonts w:ascii="Times New Roman" w:hAnsi="Times New Roman" w:cs="Times New Roman"/>
          <w:sz w:val="24"/>
          <w:szCs w:val="24"/>
        </w:rPr>
        <w:t>Межрайонную</w:t>
      </w:r>
      <w:proofErr w:type="gramEnd"/>
      <w:r w:rsidRPr="00C27BF9">
        <w:rPr>
          <w:rFonts w:ascii="Times New Roman" w:hAnsi="Times New Roman" w:cs="Times New Roman"/>
          <w:sz w:val="24"/>
          <w:szCs w:val="24"/>
        </w:rPr>
        <w:t xml:space="preserve"> ИФНС России №3 по Ивановской области.</w:t>
      </w:r>
    </w:p>
    <w:p w:rsidR="00C94819" w:rsidRPr="00C27BF9" w:rsidRDefault="00C94819" w:rsidP="00C94819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7BF9">
        <w:rPr>
          <w:rFonts w:ascii="Times New Roman" w:hAnsi="Times New Roman" w:cs="Times New Roman"/>
          <w:sz w:val="24"/>
          <w:szCs w:val="24"/>
        </w:rPr>
        <w:t xml:space="preserve">  </w:t>
      </w:r>
      <w:r w:rsidR="002439C5" w:rsidRPr="00C27BF9">
        <w:rPr>
          <w:rFonts w:ascii="Times New Roman" w:hAnsi="Times New Roman" w:cs="Times New Roman"/>
          <w:sz w:val="24"/>
          <w:szCs w:val="24"/>
        </w:rPr>
        <w:t xml:space="preserve">  </w:t>
      </w:r>
      <w:r w:rsidR="00C27BF9" w:rsidRPr="00C27BF9">
        <w:rPr>
          <w:rFonts w:ascii="Times New Roman" w:hAnsi="Times New Roman" w:cs="Times New Roman"/>
          <w:sz w:val="24"/>
          <w:szCs w:val="24"/>
        </w:rPr>
        <w:t>4</w:t>
      </w:r>
      <w:r w:rsidRPr="00C27BF9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C94819" w:rsidRDefault="00C94819" w:rsidP="00C948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7B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439C5" w:rsidRPr="00C27BF9">
        <w:rPr>
          <w:rFonts w:ascii="Times New Roman" w:hAnsi="Times New Roman" w:cs="Times New Roman"/>
          <w:sz w:val="24"/>
          <w:szCs w:val="24"/>
        </w:rPr>
        <w:t xml:space="preserve"> </w:t>
      </w:r>
      <w:r w:rsidRPr="00C27BF9">
        <w:rPr>
          <w:rFonts w:ascii="Times New Roman" w:hAnsi="Times New Roman" w:cs="Times New Roman"/>
          <w:sz w:val="24"/>
          <w:szCs w:val="24"/>
        </w:rPr>
        <w:t xml:space="preserve"> </w:t>
      </w:r>
      <w:r w:rsidR="00C27BF9" w:rsidRPr="00C27BF9">
        <w:rPr>
          <w:rFonts w:ascii="Times New Roman" w:hAnsi="Times New Roman" w:cs="Times New Roman"/>
          <w:sz w:val="24"/>
          <w:szCs w:val="24"/>
        </w:rPr>
        <w:t xml:space="preserve"> 5</w:t>
      </w:r>
      <w:r w:rsidRPr="00C27BF9">
        <w:rPr>
          <w:rFonts w:ascii="Times New Roman" w:hAnsi="Times New Roman" w:cs="Times New Roman"/>
          <w:sz w:val="24"/>
          <w:szCs w:val="24"/>
        </w:rPr>
        <w:t>.  Решение Совета Благовещенского сельского поселения  №17 от 27.11.2014г. «О ставках налога на имущество физических лиц» отменить.</w:t>
      </w:r>
    </w:p>
    <w:p w:rsidR="003D6837" w:rsidRDefault="003D6837" w:rsidP="00C948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6837" w:rsidRDefault="003D6837" w:rsidP="00C948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6837" w:rsidRDefault="003D6837" w:rsidP="00C948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6837" w:rsidRDefault="003D6837" w:rsidP="00C948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D6837" w:rsidRPr="00C27BF9" w:rsidRDefault="003D6837" w:rsidP="00C9481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4819" w:rsidRPr="00C27BF9" w:rsidRDefault="00C94819" w:rsidP="00C94819">
      <w:pPr>
        <w:rPr>
          <w:sz w:val="24"/>
          <w:szCs w:val="24"/>
        </w:rPr>
      </w:pPr>
    </w:p>
    <w:p w:rsidR="00C94819" w:rsidRPr="00F60D0D" w:rsidRDefault="00C94819" w:rsidP="00C9481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0D0D">
        <w:rPr>
          <w:rFonts w:ascii="Times New Roman" w:hAnsi="Times New Roman" w:cs="Times New Roman"/>
          <w:sz w:val="24"/>
          <w:szCs w:val="24"/>
        </w:rPr>
        <w:t>Глава Благовещенского сельского поселения                                              Г.А. Куликова</w:t>
      </w:r>
    </w:p>
    <w:p w:rsidR="00C94819" w:rsidRPr="00F60D0D" w:rsidRDefault="00C94819" w:rsidP="00C9481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0D0D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C94819" w:rsidRPr="00F60D0D" w:rsidRDefault="00C94819" w:rsidP="00C94819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F60D0D">
        <w:rPr>
          <w:rFonts w:ascii="Times New Roman" w:hAnsi="Times New Roman" w:cs="Times New Roman"/>
          <w:sz w:val="24"/>
          <w:szCs w:val="24"/>
        </w:rPr>
        <w:t>Благовещенского сельского поселения                                                          Т.А. Беляева</w:t>
      </w:r>
    </w:p>
    <w:p w:rsidR="00C94819" w:rsidRPr="00F60D0D" w:rsidRDefault="00C94819" w:rsidP="00C94819">
      <w:pPr>
        <w:ind w:left="540"/>
        <w:jc w:val="both"/>
        <w:rPr>
          <w:sz w:val="28"/>
          <w:szCs w:val="28"/>
        </w:rPr>
      </w:pPr>
    </w:p>
    <w:p w:rsidR="00C94819" w:rsidRPr="00F60D0D" w:rsidRDefault="00C94819" w:rsidP="00C94819">
      <w:pPr>
        <w:ind w:left="540"/>
        <w:jc w:val="both"/>
        <w:rPr>
          <w:sz w:val="28"/>
          <w:szCs w:val="28"/>
        </w:rPr>
      </w:pPr>
    </w:p>
    <w:p w:rsidR="00C94819" w:rsidRDefault="00C94819" w:rsidP="00C94819">
      <w:pPr>
        <w:ind w:firstLine="540"/>
        <w:jc w:val="center"/>
        <w:rPr>
          <w:sz w:val="28"/>
          <w:szCs w:val="28"/>
        </w:rPr>
      </w:pPr>
    </w:p>
    <w:p w:rsidR="00C94819" w:rsidRDefault="00C94819"/>
    <w:sectPr w:rsidR="00C94819" w:rsidSect="00960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46A5"/>
    <w:multiLevelType w:val="multilevel"/>
    <w:tmpl w:val="166CB3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94819"/>
    <w:rsid w:val="001029EB"/>
    <w:rsid w:val="00136ED3"/>
    <w:rsid w:val="0019570D"/>
    <w:rsid w:val="002439C5"/>
    <w:rsid w:val="00271FF8"/>
    <w:rsid w:val="00292FE0"/>
    <w:rsid w:val="002C08B1"/>
    <w:rsid w:val="003D6837"/>
    <w:rsid w:val="005B0572"/>
    <w:rsid w:val="00677CB2"/>
    <w:rsid w:val="00922B16"/>
    <w:rsid w:val="0096076F"/>
    <w:rsid w:val="00C0761C"/>
    <w:rsid w:val="00C27BF9"/>
    <w:rsid w:val="00C570ED"/>
    <w:rsid w:val="00C94819"/>
    <w:rsid w:val="00C954BD"/>
    <w:rsid w:val="00E904C7"/>
    <w:rsid w:val="00F71F64"/>
    <w:rsid w:val="00F7264D"/>
    <w:rsid w:val="00F7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81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C94819"/>
    <w:rPr>
      <w:b/>
      <w:sz w:val="28"/>
      <w:lang w:val="ru-RU" w:eastAsia="ru-RU" w:bidi="ar-SA"/>
    </w:rPr>
  </w:style>
  <w:style w:type="paragraph" w:styleId="a4">
    <w:name w:val="Title"/>
    <w:basedOn w:val="a"/>
    <w:link w:val="a3"/>
    <w:qFormat/>
    <w:rsid w:val="00C94819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6"/>
    <w:locked/>
    <w:rsid w:val="00C94819"/>
    <w:rPr>
      <w:b/>
      <w:lang w:val="ru-RU" w:eastAsia="ru-RU" w:bidi="ar-SA"/>
    </w:rPr>
  </w:style>
  <w:style w:type="paragraph" w:styleId="a6">
    <w:name w:val="Subtitle"/>
    <w:basedOn w:val="a"/>
    <w:link w:val="a5"/>
    <w:qFormat/>
    <w:rsid w:val="00C94819"/>
    <w:pPr>
      <w:widowControl/>
      <w:autoSpaceDE/>
      <w:autoSpaceDN/>
      <w:adjustRightInd/>
      <w:spacing w:line="288" w:lineRule="auto"/>
      <w:jc w:val="center"/>
    </w:pPr>
    <w:rPr>
      <w:b/>
    </w:rPr>
  </w:style>
  <w:style w:type="paragraph" w:customStyle="1" w:styleId="a7">
    <w:name w:val="Знак"/>
    <w:basedOn w:val="a"/>
    <w:rsid w:val="00C94819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Normal">
    <w:name w:val="ConsNormal"/>
    <w:rsid w:val="00C9481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9481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C948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rsid w:val="00292FE0"/>
    <w:rPr>
      <w:color w:val="0000FF" w:themeColor="hyperlink"/>
      <w:u w:val="single"/>
    </w:rPr>
  </w:style>
  <w:style w:type="character" w:styleId="a9">
    <w:name w:val="FollowedHyperlink"/>
    <w:basedOn w:val="a0"/>
    <w:rsid w:val="00292F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TOSHIBA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Галина</dc:creator>
  <cp:lastModifiedBy>FINANSIST</cp:lastModifiedBy>
  <cp:revision>5</cp:revision>
  <dcterms:created xsi:type="dcterms:W3CDTF">2023-05-17T12:52:00Z</dcterms:created>
  <dcterms:modified xsi:type="dcterms:W3CDTF">2023-05-18T06:32:00Z</dcterms:modified>
</cp:coreProperties>
</file>