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5B" w:rsidRDefault="0083775B" w:rsidP="0083775B">
      <w:pPr>
        <w:ind w:firstLine="900"/>
        <w:jc w:val="both"/>
        <w:rPr>
          <w:sz w:val="28"/>
          <w:szCs w:val="28"/>
        </w:rPr>
      </w:pPr>
    </w:p>
    <w:p w:rsidR="0083775B" w:rsidRDefault="0083775B" w:rsidP="0083775B">
      <w:pPr>
        <w:ind w:firstLine="900"/>
        <w:jc w:val="both"/>
        <w:rPr>
          <w:sz w:val="26"/>
          <w:szCs w:val="26"/>
        </w:rPr>
      </w:pPr>
    </w:p>
    <w:tbl>
      <w:tblPr>
        <w:tblW w:w="9789" w:type="dxa"/>
        <w:tblInd w:w="93" w:type="dxa"/>
        <w:tblLayout w:type="fixed"/>
        <w:tblLook w:val="04A0"/>
      </w:tblPr>
      <w:tblGrid>
        <w:gridCol w:w="620"/>
        <w:gridCol w:w="3895"/>
        <w:gridCol w:w="1980"/>
        <w:gridCol w:w="1800"/>
        <w:gridCol w:w="1494"/>
      </w:tblGrid>
      <w:tr w:rsidR="0083775B">
        <w:trPr>
          <w:trHeight w:val="315"/>
        </w:trPr>
        <w:tc>
          <w:tcPr>
            <w:tcW w:w="8295" w:type="dxa"/>
            <w:gridSpan w:val="4"/>
            <w:noWrap/>
          </w:tcPr>
          <w:p w:rsidR="0083775B" w:rsidRPr="0024720A" w:rsidRDefault="0083775B" w:rsidP="0024720A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A1:D11"/>
            <w:r w:rsidRPr="0024720A">
              <w:rPr>
                <w:b/>
                <w:bCs/>
                <w:sz w:val="28"/>
                <w:szCs w:val="28"/>
              </w:rPr>
              <w:t>Сведения</w:t>
            </w:r>
            <w:bookmarkEnd w:id="0"/>
          </w:p>
        </w:tc>
        <w:tc>
          <w:tcPr>
            <w:tcW w:w="1494" w:type="dxa"/>
          </w:tcPr>
          <w:p w:rsidR="0083775B" w:rsidRDefault="0083775B">
            <w:pPr>
              <w:jc w:val="center"/>
              <w:rPr>
                <w:b/>
                <w:bCs/>
              </w:rPr>
            </w:pPr>
          </w:p>
        </w:tc>
      </w:tr>
      <w:tr w:rsidR="0083775B">
        <w:trPr>
          <w:trHeight w:val="660"/>
        </w:trPr>
        <w:tc>
          <w:tcPr>
            <w:tcW w:w="8295" w:type="dxa"/>
            <w:gridSpan w:val="4"/>
          </w:tcPr>
          <w:p w:rsidR="0024720A" w:rsidRDefault="0083775B" w:rsidP="0024720A">
            <w:pPr>
              <w:jc w:val="center"/>
              <w:rPr>
                <w:b/>
                <w:bCs/>
                <w:sz w:val="28"/>
                <w:szCs w:val="28"/>
              </w:rPr>
            </w:pPr>
            <w:r w:rsidRPr="0024720A">
              <w:rPr>
                <w:b/>
                <w:bCs/>
                <w:sz w:val="28"/>
                <w:szCs w:val="28"/>
              </w:rPr>
              <w:t xml:space="preserve">об объеме муниципального долга и его соответствии первоначально  утвержденным (установленным) решением о бюджете значениями </w:t>
            </w:r>
          </w:p>
          <w:p w:rsidR="0083775B" w:rsidRPr="0024720A" w:rsidRDefault="0083775B" w:rsidP="00806894">
            <w:pPr>
              <w:jc w:val="center"/>
              <w:rPr>
                <w:b/>
                <w:bCs/>
                <w:sz w:val="28"/>
                <w:szCs w:val="28"/>
              </w:rPr>
            </w:pPr>
            <w:r w:rsidRPr="0024720A">
              <w:rPr>
                <w:b/>
                <w:bCs/>
                <w:sz w:val="28"/>
                <w:szCs w:val="28"/>
              </w:rPr>
              <w:t>за</w:t>
            </w:r>
            <w:r w:rsidR="0024720A">
              <w:rPr>
                <w:b/>
                <w:bCs/>
                <w:sz w:val="28"/>
                <w:szCs w:val="28"/>
              </w:rPr>
              <w:t xml:space="preserve"> </w:t>
            </w:r>
            <w:r w:rsidRPr="0024720A">
              <w:rPr>
                <w:b/>
                <w:bCs/>
                <w:sz w:val="28"/>
                <w:szCs w:val="28"/>
              </w:rPr>
              <w:t>20</w:t>
            </w:r>
            <w:r w:rsidR="007C7A9D">
              <w:rPr>
                <w:b/>
                <w:bCs/>
                <w:sz w:val="28"/>
                <w:szCs w:val="28"/>
              </w:rPr>
              <w:t>2</w:t>
            </w:r>
            <w:r w:rsidR="00E35ED3">
              <w:rPr>
                <w:b/>
                <w:bCs/>
                <w:sz w:val="28"/>
                <w:szCs w:val="28"/>
              </w:rPr>
              <w:t>3</w:t>
            </w:r>
            <w:r w:rsidRPr="0024720A">
              <w:rPr>
                <w:b/>
                <w:bCs/>
                <w:sz w:val="28"/>
                <w:szCs w:val="28"/>
              </w:rPr>
              <w:t xml:space="preserve"> год</w:t>
            </w:r>
            <w:r w:rsidR="00246DE0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494" w:type="dxa"/>
          </w:tcPr>
          <w:p w:rsidR="0083775B" w:rsidRDefault="0083775B">
            <w:pPr>
              <w:jc w:val="center"/>
              <w:rPr>
                <w:b/>
                <w:bCs/>
              </w:rPr>
            </w:pPr>
          </w:p>
        </w:tc>
      </w:tr>
      <w:tr w:rsidR="0083775B">
        <w:trPr>
          <w:trHeight w:val="315"/>
        </w:trPr>
        <w:tc>
          <w:tcPr>
            <w:tcW w:w="8295" w:type="dxa"/>
            <w:gridSpan w:val="4"/>
          </w:tcPr>
          <w:p w:rsidR="0083775B" w:rsidRPr="0024720A" w:rsidRDefault="005D47A1" w:rsidP="0024720A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24720A">
              <w:rPr>
                <w:b/>
                <w:bCs/>
                <w:sz w:val="28"/>
                <w:szCs w:val="28"/>
                <w:u w:val="single"/>
              </w:rPr>
              <w:t xml:space="preserve">бюджет </w:t>
            </w:r>
            <w:r w:rsidR="0024720A" w:rsidRPr="0024720A">
              <w:rPr>
                <w:b/>
                <w:bCs/>
                <w:sz w:val="28"/>
                <w:szCs w:val="28"/>
                <w:u w:val="single"/>
              </w:rPr>
              <w:t>Благовеще</w:t>
            </w:r>
            <w:r w:rsidRPr="0024720A">
              <w:rPr>
                <w:b/>
                <w:bCs/>
                <w:sz w:val="28"/>
                <w:szCs w:val="28"/>
                <w:u w:val="single"/>
              </w:rPr>
              <w:t>нского</w:t>
            </w:r>
            <w:r w:rsidR="0083775B" w:rsidRPr="0024720A">
              <w:rPr>
                <w:b/>
                <w:bCs/>
                <w:sz w:val="28"/>
                <w:szCs w:val="28"/>
                <w:u w:val="single"/>
              </w:rPr>
              <w:t xml:space="preserve"> сельского поселения</w:t>
            </w:r>
          </w:p>
        </w:tc>
        <w:tc>
          <w:tcPr>
            <w:tcW w:w="1494" w:type="dxa"/>
          </w:tcPr>
          <w:p w:rsidR="0083775B" w:rsidRDefault="0083775B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83775B">
        <w:trPr>
          <w:trHeight w:val="315"/>
        </w:trPr>
        <w:tc>
          <w:tcPr>
            <w:tcW w:w="620" w:type="dxa"/>
            <w:noWrap/>
          </w:tcPr>
          <w:p w:rsidR="0083775B" w:rsidRDefault="0083775B">
            <w:pPr>
              <w:rPr>
                <w:b/>
                <w:bCs/>
                <w:u w:val="single"/>
              </w:rPr>
            </w:pPr>
          </w:p>
        </w:tc>
        <w:tc>
          <w:tcPr>
            <w:tcW w:w="3895" w:type="dxa"/>
          </w:tcPr>
          <w:p w:rsidR="0083775B" w:rsidRDefault="0083775B"/>
        </w:tc>
        <w:tc>
          <w:tcPr>
            <w:tcW w:w="1980" w:type="dxa"/>
            <w:noWrap/>
          </w:tcPr>
          <w:p w:rsidR="0083775B" w:rsidRDefault="0083775B"/>
        </w:tc>
        <w:tc>
          <w:tcPr>
            <w:tcW w:w="1800" w:type="dxa"/>
            <w:noWrap/>
          </w:tcPr>
          <w:p w:rsidR="0083775B" w:rsidRDefault="0024720A" w:rsidP="00EF2C41">
            <w:pPr>
              <w:jc w:val="right"/>
            </w:pPr>
            <w:r>
              <w:t xml:space="preserve">                                      </w:t>
            </w:r>
            <w:r w:rsidR="00D67EB8">
              <w:t xml:space="preserve">              </w:t>
            </w:r>
            <w:r w:rsidR="0083775B">
              <w:t>тыс</w:t>
            </w:r>
            <w:r w:rsidR="005D47A1">
              <w:t>. р</w:t>
            </w:r>
            <w:r w:rsidR="0083775B">
              <w:t>уб.</w:t>
            </w:r>
          </w:p>
        </w:tc>
        <w:tc>
          <w:tcPr>
            <w:tcW w:w="1494" w:type="dxa"/>
          </w:tcPr>
          <w:p w:rsidR="0083775B" w:rsidRDefault="0083775B">
            <w:pPr>
              <w:jc w:val="right"/>
            </w:pPr>
          </w:p>
        </w:tc>
      </w:tr>
      <w:tr w:rsidR="0083775B">
        <w:trPr>
          <w:trHeight w:val="135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r>
              <w:t xml:space="preserve"> Наименование показателя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>Первоначально утвержденные бюджетные назначения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>Утвержденные бюджетные назначения с изменениями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>Исполнено</w:t>
            </w:r>
          </w:p>
        </w:tc>
      </w:tr>
      <w:tr w:rsidR="0083775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</w:tcPr>
          <w:p w:rsidR="0083775B" w:rsidRDefault="0083775B">
            <w:pPr>
              <w:jc w:val="center"/>
            </w:pPr>
            <w:r>
              <w:t>1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3775B" w:rsidRDefault="0083775B">
            <w:r>
              <w:t>Объем муниципального долга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3775B" w:rsidRDefault="0083775B">
            <w:pPr>
              <w:jc w:val="center"/>
            </w:pPr>
            <w:r>
              <w:t>0,00</w:t>
            </w:r>
          </w:p>
        </w:tc>
      </w:tr>
      <w:tr w:rsidR="0083775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 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rPr>
                <w:sz w:val="20"/>
                <w:szCs w:val="20"/>
              </w:rPr>
            </w:pPr>
            <w:r>
              <w:t>в том числе по видам заимствований: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</w:p>
        </w:tc>
      </w:tr>
      <w:tr w:rsidR="0083775B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1.1.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r>
              <w:t>Ценные бумаги муниципального образования (муниципальные ценные бумаги)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>0,00</w:t>
            </w:r>
          </w:p>
        </w:tc>
      </w:tr>
      <w:tr w:rsidR="0083775B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1.2.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r>
              <w:t>Бюджетные кредиты, привлеченные в местный бюджет от других бюджетов бюджетной системы РФ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>0,00</w:t>
            </w:r>
          </w:p>
        </w:tc>
      </w:tr>
      <w:tr w:rsidR="0083775B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1.3.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r>
              <w:t>Кредиты, полученные муниципальным образованием от кредитных организаций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>0,00</w:t>
            </w:r>
          </w:p>
        </w:tc>
      </w:tr>
      <w:tr w:rsidR="0083775B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1.4.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r>
              <w:t>Гарантии муниципального образования (муниципальные гарантии)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>0,00</w:t>
            </w:r>
          </w:p>
        </w:tc>
      </w:tr>
    </w:tbl>
    <w:p w:rsidR="0083775B" w:rsidRDefault="0083775B" w:rsidP="0083775B">
      <w:pPr>
        <w:rPr>
          <w:rFonts w:eastAsia="Calibri"/>
          <w:sz w:val="20"/>
          <w:szCs w:val="20"/>
          <w:lang w:val="en-US" w:eastAsia="en-US" w:bidi="en-US"/>
        </w:rPr>
      </w:pPr>
    </w:p>
    <w:p w:rsidR="0083775B" w:rsidRDefault="0083775B" w:rsidP="0083775B">
      <w:pPr>
        <w:ind w:firstLine="900"/>
        <w:jc w:val="both"/>
        <w:rPr>
          <w:sz w:val="26"/>
          <w:szCs w:val="26"/>
        </w:rPr>
      </w:pPr>
    </w:p>
    <w:p w:rsidR="0083775B" w:rsidRDefault="0083775B" w:rsidP="0083775B">
      <w:pPr>
        <w:ind w:firstLine="900"/>
        <w:jc w:val="both"/>
        <w:rPr>
          <w:sz w:val="26"/>
          <w:szCs w:val="26"/>
        </w:rPr>
      </w:pPr>
    </w:p>
    <w:p w:rsidR="0083775B" w:rsidRDefault="0083775B" w:rsidP="0083775B">
      <w:pPr>
        <w:ind w:firstLine="900"/>
        <w:jc w:val="both"/>
        <w:rPr>
          <w:sz w:val="26"/>
          <w:szCs w:val="26"/>
        </w:rPr>
      </w:pPr>
    </w:p>
    <w:p w:rsidR="001548A2" w:rsidRDefault="001548A2"/>
    <w:sectPr w:rsidR="001548A2" w:rsidSect="00FA6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3775B"/>
    <w:rsid w:val="000B1628"/>
    <w:rsid w:val="000E47BB"/>
    <w:rsid w:val="001548A2"/>
    <w:rsid w:val="001D5DB5"/>
    <w:rsid w:val="00246DE0"/>
    <w:rsid w:val="0024720A"/>
    <w:rsid w:val="00255B5E"/>
    <w:rsid w:val="0026309E"/>
    <w:rsid w:val="002F06BA"/>
    <w:rsid w:val="002F4B32"/>
    <w:rsid w:val="00381C5A"/>
    <w:rsid w:val="003C61D3"/>
    <w:rsid w:val="005D47A1"/>
    <w:rsid w:val="006548FE"/>
    <w:rsid w:val="006A5648"/>
    <w:rsid w:val="006E3BC5"/>
    <w:rsid w:val="007C4D64"/>
    <w:rsid w:val="007C7A9D"/>
    <w:rsid w:val="007E42A4"/>
    <w:rsid w:val="00806894"/>
    <w:rsid w:val="0083775B"/>
    <w:rsid w:val="008638EA"/>
    <w:rsid w:val="008960E7"/>
    <w:rsid w:val="00A069E2"/>
    <w:rsid w:val="00AB4EDA"/>
    <w:rsid w:val="00AB7E72"/>
    <w:rsid w:val="00AF26C2"/>
    <w:rsid w:val="00B43C7E"/>
    <w:rsid w:val="00BB49BC"/>
    <w:rsid w:val="00C6488A"/>
    <w:rsid w:val="00C82C97"/>
    <w:rsid w:val="00CD015C"/>
    <w:rsid w:val="00CD0805"/>
    <w:rsid w:val="00CE21DD"/>
    <w:rsid w:val="00D61D17"/>
    <w:rsid w:val="00D67EB8"/>
    <w:rsid w:val="00DD0E97"/>
    <w:rsid w:val="00E35ED3"/>
    <w:rsid w:val="00EE6EAA"/>
    <w:rsid w:val="00EF2C41"/>
    <w:rsid w:val="00F6568E"/>
    <w:rsid w:val="00FA0862"/>
    <w:rsid w:val="00FA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  <cp:lastModifiedBy>FINANSIST</cp:lastModifiedBy>
  <cp:revision>3</cp:revision>
  <dcterms:created xsi:type="dcterms:W3CDTF">2024-02-21T08:41:00Z</dcterms:created>
  <dcterms:modified xsi:type="dcterms:W3CDTF">2024-02-21T08:42:00Z</dcterms:modified>
</cp:coreProperties>
</file>